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6DF" w:rsidRDefault="007C643C">
      <w:pPr>
        <w:pStyle w:val="a3"/>
        <w:jc w:val="center"/>
      </w:pPr>
      <w:r>
        <w:rPr>
          <w:noProof/>
        </w:rPr>
        <w:drawing>
          <wp:anchor distT="0" distB="0" distL="114300" distR="114300" simplePos="0" relativeHeight="251658240" behindDoc="1" locked="0" layoutInCell="1" allowOverlap="1">
            <wp:simplePos x="0" y="0"/>
            <wp:positionH relativeFrom="column">
              <wp:posOffset>-120650</wp:posOffset>
            </wp:positionH>
            <wp:positionV relativeFrom="paragraph">
              <wp:posOffset>-988060</wp:posOffset>
            </wp:positionV>
            <wp:extent cx="6296025" cy="10133330"/>
            <wp:effectExtent l="19050" t="0" r="9525" b="0"/>
            <wp:wrapTight wrapText="bothSides">
              <wp:wrapPolygon edited="0">
                <wp:start x="-65" y="0"/>
                <wp:lineTo x="-65" y="21562"/>
                <wp:lineTo x="21633" y="21562"/>
                <wp:lineTo x="21633" y="0"/>
                <wp:lineTo x="-65" y="0"/>
              </wp:wrapPolygon>
            </wp:wrapTight>
            <wp:docPr id="2" name="Рисунок 1" descr="C:\Users\мечта\Downloads\attachment (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чта\Downloads\attachment (15).jpeg"/>
                    <pic:cNvPicPr>
                      <a:picLocks noChangeAspect="1" noChangeArrowheads="1"/>
                    </pic:cNvPicPr>
                  </pic:nvPicPr>
                  <pic:blipFill>
                    <a:blip r:embed="rId6" cstate="print"/>
                    <a:srcRect/>
                    <a:stretch>
                      <a:fillRect/>
                    </a:stretch>
                  </pic:blipFill>
                  <pic:spPr bwMode="auto">
                    <a:xfrm>
                      <a:off x="0" y="0"/>
                      <a:ext cx="6296025" cy="10133330"/>
                    </a:xfrm>
                    <a:prstGeom prst="rect">
                      <a:avLst/>
                    </a:prstGeom>
                    <a:noFill/>
                    <a:ln w="9525">
                      <a:noFill/>
                      <a:miter lim="800000"/>
                      <a:headEnd/>
                      <a:tailEnd/>
                    </a:ln>
                  </pic:spPr>
                </pic:pic>
              </a:graphicData>
            </a:graphic>
          </wp:anchor>
        </w:drawing>
      </w:r>
      <w:r w:rsidR="00581FC6">
        <w:t xml:space="preserve"> </w:t>
      </w:r>
      <w:r w:rsidR="003E50E2">
        <w:br w:type="page"/>
      </w:r>
    </w:p>
    <w:p w:rsidR="007C643C" w:rsidRDefault="007C643C">
      <w:pPr>
        <w:pStyle w:val="a3"/>
        <w:rPr>
          <w:noProof/>
        </w:rPr>
      </w:pPr>
      <w:r>
        <w:rPr>
          <w:noProof/>
        </w:rPr>
        <w:lastRenderedPageBreak/>
        <w:drawing>
          <wp:anchor distT="0" distB="0" distL="114300" distR="114300" simplePos="0" relativeHeight="251659264" behindDoc="1" locked="0" layoutInCell="1" allowOverlap="1">
            <wp:simplePos x="0" y="0"/>
            <wp:positionH relativeFrom="column">
              <wp:posOffset>-205740</wp:posOffset>
            </wp:positionH>
            <wp:positionV relativeFrom="paragraph">
              <wp:posOffset>-1035685</wp:posOffset>
            </wp:positionV>
            <wp:extent cx="6486525" cy="9991725"/>
            <wp:effectExtent l="19050" t="0" r="9525" b="0"/>
            <wp:wrapTight wrapText="bothSides">
              <wp:wrapPolygon edited="0">
                <wp:start x="-63" y="0"/>
                <wp:lineTo x="-63" y="21579"/>
                <wp:lineTo x="21632" y="21579"/>
                <wp:lineTo x="21632" y="0"/>
                <wp:lineTo x="-63" y="0"/>
              </wp:wrapPolygon>
            </wp:wrapTight>
            <wp:docPr id="3" name="Рисунок 2" descr="C:\Users\мечта\Downloads\attachment (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ечта\Downloads\attachment (16).jpeg"/>
                    <pic:cNvPicPr>
                      <a:picLocks noChangeAspect="1" noChangeArrowheads="1"/>
                    </pic:cNvPicPr>
                  </pic:nvPicPr>
                  <pic:blipFill>
                    <a:blip r:embed="rId7" cstate="print"/>
                    <a:srcRect/>
                    <a:stretch>
                      <a:fillRect/>
                    </a:stretch>
                  </pic:blipFill>
                  <pic:spPr bwMode="auto">
                    <a:xfrm>
                      <a:off x="0" y="0"/>
                      <a:ext cx="6486525" cy="9991725"/>
                    </a:xfrm>
                    <a:prstGeom prst="rect">
                      <a:avLst/>
                    </a:prstGeom>
                    <a:noFill/>
                    <a:ln w="9525">
                      <a:noFill/>
                      <a:miter lim="800000"/>
                      <a:headEnd/>
                      <a:tailEnd/>
                    </a:ln>
                  </pic:spPr>
                </pic:pic>
              </a:graphicData>
            </a:graphic>
          </wp:anchor>
        </w:drawing>
      </w:r>
    </w:p>
    <w:p w:rsidR="004706DF" w:rsidRDefault="003E50E2" w:rsidP="007C643C">
      <w:pPr>
        <w:pStyle w:val="a3"/>
        <w:ind w:firstLine="851"/>
      </w:pPr>
      <w:r>
        <w:rPr>
          <w:b/>
        </w:rPr>
        <w:lastRenderedPageBreak/>
        <w:t xml:space="preserve">1 </w:t>
      </w:r>
      <w:proofErr w:type="gramStart"/>
      <w:r>
        <w:rPr>
          <w:b/>
        </w:rPr>
        <w:t>П</w:t>
      </w:r>
      <w:proofErr w:type="gramEnd"/>
      <w:r>
        <w:rPr>
          <w:b/>
        </w:rPr>
        <w:t>ӘННІҢ СИПАТТАМАСЫ, ОНЫҢ ОҚУ ҮРДІСІНДЕГІ ОРНЫ1 ХАРАКТЕРИСТИКА ДИСЦИПЛИНЫ, ЕЕ МЕСТО В УЧЕБНОМ ПРОЦЕССЕ</w:t>
      </w:r>
    </w:p>
    <w:p w:rsidR="004706DF" w:rsidRDefault="004706DF">
      <w:pPr>
        <w:pStyle w:val="a3"/>
      </w:pPr>
    </w:p>
    <w:p w:rsidR="004706DF" w:rsidRDefault="003E50E2">
      <w:pPr>
        <w:pStyle w:val="a3"/>
        <w:jc w:val="center"/>
      </w:pPr>
      <w:r>
        <w:rPr>
          <w:b/>
        </w:rPr>
        <w:t>1.1 Пәннің қысқаша сипаттамасы</w:t>
      </w:r>
    </w:p>
    <w:p w:rsidR="004706DF" w:rsidRDefault="003E50E2">
      <w:pPr>
        <w:pStyle w:val="a3"/>
        <w:jc w:val="center"/>
      </w:pPr>
      <w:r>
        <w:rPr>
          <w:b/>
        </w:rPr>
        <w:t>1.1 Краткое описание дисциплины</w:t>
      </w:r>
    </w:p>
    <w:p w:rsidR="004706DF" w:rsidRDefault="004706DF">
      <w:pPr>
        <w:pStyle w:val="a3"/>
      </w:pPr>
    </w:p>
    <w:p w:rsidR="004706DF" w:rsidRDefault="003E50E2">
      <w:pPr>
        <w:pStyle w:val="a3"/>
        <w:ind w:firstLine="567"/>
      </w:pPr>
      <w:permStart w:id="0" w:edGrp="none"/>
      <w:proofErr w:type="gramStart"/>
      <w:r>
        <w:t>П</w:t>
      </w:r>
      <w:proofErr w:type="gramEnd"/>
      <w:r>
        <w:t xml:space="preserve">ән </w:t>
      </w:r>
      <w:proofErr w:type="spellStart"/>
      <w:r>
        <w:t>тау</w:t>
      </w:r>
      <w:proofErr w:type="spellEnd"/>
      <w:r>
        <w:t xml:space="preserve"> </w:t>
      </w:r>
      <w:proofErr w:type="spellStart"/>
      <w:r>
        <w:t>жыныстарын</w:t>
      </w:r>
      <w:proofErr w:type="spellEnd"/>
      <w:r>
        <w:t xml:space="preserve"> бұзу </w:t>
      </w:r>
      <w:proofErr w:type="spellStart"/>
      <w:r>
        <w:t>кезінде</w:t>
      </w:r>
      <w:proofErr w:type="spellEnd"/>
      <w:r>
        <w:t xml:space="preserve"> </w:t>
      </w:r>
      <w:proofErr w:type="spellStart"/>
      <w:r>
        <w:t>жарылыс</w:t>
      </w:r>
      <w:proofErr w:type="spellEnd"/>
      <w:r>
        <w:t xml:space="preserve"> жұмыстары </w:t>
      </w:r>
      <w:proofErr w:type="spellStart"/>
      <w:r>
        <w:t>саласында</w:t>
      </w:r>
      <w:proofErr w:type="spellEnd"/>
      <w:r>
        <w:t xml:space="preserve"> </w:t>
      </w:r>
      <w:proofErr w:type="spellStart"/>
      <w:r>
        <w:t>студенттерді</w:t>
      </w:r>
      <w:proofErr w:type="spellEnd"/>
      <w:r>
        <w:t xml:space="preserve"> дайындаудың </w:t>
      </w:r>
      <w:proofErr w:type="spellStart"/>
      <w:r>
        <w:t>негізі</w:t>
      </w:r>
      <w:proofErr w:type="spellEnd"/>
      <w:r>
        <w:t xml:space="preserve"> </w:t>
      </w:r>
      <w:proofErr w:type="spellStart"/>
      <w:r>
        <w:t>болып</w:t>
      </w:r>
      <w:proofErr w:type="spellEnd"/>
      <w:r>
        <w:t xml:space="preserve"> </w:t>
      </w:r>
      <w:proofErr w:type="spellStart"/>
      <w:r>
        <w:t>табылады</w:t>
      </w:r>
      <w:proofErr w:type="spellEnd"/>
      <w:r>
        <w:t xml:space="preserve">. Курс </w:t>
      </w:r>
      <w:proofErr w:type="spellStart"/>
      <w:r>
        <w:t>мына</w:t>
      </w:r>
      <w:proofErr w:type="spellEnd"/>
      <w:r>
        <w:t xml:space="preserve"> бөлімдерден тұрады: </w:t>
      </w:r>
      <w:proofErr w:type="spellStart"/>
      <w:r>
        <w:t>жарылыс</w:t>
      </w:r>
      <w:proofErr w:type="spellEnd"/>
      <w:r>
        <w:t xml:space="preserve"> теориясының </w:t>
      </w:r>
      <w:proofErr w:type="spellStart"/>
      <w:r>
        <w:t>негіздері</w:t>
      </w:r>
      <w:proofErr w:type="spellEnd"/>
      <w:r>
        <w:t>. Өнеркәсі</w:t>
      </w:r>
      <w:proofErr w:type="gramStart"/>
      <w:r>
        <w:t>пт</w:t>
      </w:r>
      <w:proofErr w:type="gramEnd"/>
      <w:r>
        <w:t xml:space="preserve">ік ДБ </w:t>
      </w:r>
      <w:proofErr w:type="spellStart"/>
      <w:r>
        <w:t>жалпы</w:t>
      </w:r>
      <w:proofErr w:type="spellEnd"/>
      <w:r>
        <w:t xml:space="preserve"> </w:t>
      </w:r>
      <w:proofErr w:type="spellStart"/>
      <w:r>
        <w:t>сипаттамасы</w:t>
      </w:r>
      <w:proofErr w:type="spellEnd"/>
      <w:r>
        <w:t xml:space="preserve">. Өнеркәсіптік ЖЗ. </w:t>
      </w:r>
      <w:proofErr w:type="spellStart"/>
      <w:r>
        <w:t>Шпурлар</w:t>
      </w:r>
      <w:proofErr w:type="spellEnd"/>
      <w:r>
        <w:t xml:space="preserve"> мен Ұңғымаларды бұ</w:t>
      </w:r>
      <w:proofErr w:type="gramStart"/>
      <w:r>
        <w:t>р</w:t>
      </w:r>
      <w:proofErr w:type="gramEnd"/>
      <w:r>
        <w:t xml:space="preserve">ғылау тәсілдері. </w:t>
      </w:r>
      <w:proofErr w:type="spellStart"/>
      <w:r>
        <w:t>Пайдалы</w:t>
      </w:r>
      <w:proofErr w:type="spellEnd"/>
      <w:r>
        <w:t xml:space="preserve"> қазбаларды </w:t>
      </w:r>
      <w:proofErr w:type="spellStart"/>
      <w:r>
        <w:t>жер</w:t>
      </w:r>
      <w:proofErr w:type="spellEnd"/>
      <w:r>
        <w:t xml:space="preserve"> </w:t>
      </w:r>
      <w:proofErr w:type="spellStart"/>
      <w:r>
        <w:t>астында</w:t>
      </w:r>
      <w:proofErr w:type="spellEnd"/>
      <w:r>
        <w:t xml:space="preserve"> өндіру </w:t>
      </w:r>
      <w:proofErr w:type="spellStart"/>
      <w:r>
        <w:t>кезіндегі</w:t>
      </w:r>
      <w:proofErr w:type="spellEnd"/>
      <w:r>
        <w:t xml:space="preserve"> </w:t>
      </w:r>
      <w:proofErr w:type="spellStart"/>
      <w:r>
        <w:t>жарылыс</w:t>
      </w:r>
      <w:proofErr w:type="spellEnd"/>
      <w:r>
        <w:t xml:space="preserve"> жұмыстары.</w:t>
      </w:r>
    </w:p>
    <w:p w:rsidR="004706DF" w:rsidRDefault="003E50E2">
      <w:pPr>
        <w:pStyle w:val="a3"/>
        <w:ind w:firstLine="567"/>
      </w:pPr>
      <w:r>
        <w:t>Дисциплина является основой подготовки студентов в области взрывных работ при разрушении горных пород. Курс представлен разделами: основы теории взрыва. Общая характеристика промышленных ВБ. Непредохранительные промышленные ВВ. Способы бурения шпуров и скважин. Взрывные работы при подземной добыче полезных ископаемых.</w:t>
      </w:r>
    </w:p>
    <w:permEnd w:id="0"/>
    <w:p w:rsidR="004706DF" w:rsidRDefault="004706DF">
      <w:pPr>
        <w:pStyle w:val="a3"/>
      </w:pPr>
    </w:p>
    <w:p w:rsidR="004706DF" w:rsidRDefault="003E50E2">
      <w:pPr>
        <w:pStyle w:val="a3"/>
        <w:jc w:val="center"/>
      </w:pPr>
      <w:r>
        <w:rPr>
          <w:b/>
        </w:rPr>
        <w:t>1.2 Пәнді оқытудың мақсаты мен міндеттері</w:t>
      </w:r>
    </w:p>
    <w:p w:rsidR="004706DF" w:rsidRDefault="003E50E2">
      <w:pPr>
        <w:pStyle w:val="a3"/>
        <w:jc w:val="center"/>
      </w:pPr>
      <w:r>
        <w:rPr>
          <w:b/>
        </w:rPr>
        <w:t>1.2 Цель и задачи изучения дисциплины</w:t>
      </w:r>
    </w:p>
    <w:p w:rsidR="004706DF" w:rsidRDefault="004706DF">
      <w:pPr>
        <w:pStyle w:val="a3"/>
      </w:pPr>
    </w:p>
    <w:p w:rsidR="004706DF" w:rsidRDefault="003E50E2">
      <w:pPr>
        <w:pStyle w:val="a3"/>
        <w:ind w:firstLine="567"/>
      </w:pPr>
      <w:permStart w:id="1" w:edGrp="none"/>
      <w:proofErr w:type="gramStart"/>
      <w:r>
        <w:t>П</w:t>
      </w:r>
      <w:proofErr w:type="gramEnd"/>
      <w:r>
        <w:t>әнді оқытудың мақсаты:</w:t>
      </w:r>
    </w:p>
    <w:p w:rsidR="004706DF" w:rsidRDefault="003E50E2">
      <w:pPr>
        <w:pStyle w:val="a3"/>
        <w:ind w:firstLine="567"/>
      </w:pPr>
      <w:proofErr w:type="gramStart"/>
      <w:r>
        <w:t>П</w:t>
      </w:r>
      <w:proofErr w:type="gramEnd"/>
      <w:r>
        <w:t xml:space="preserve">әннің алға койған мақсаты </w:t>
      </w:r>
      <w:proofErr w:type="spellStart"/>
      <w:r>
        <w:t>білікті</w:t>
      </w:r>
      <w:proofErr w:type="spellEnd"/>
      <w:r>
        <w:t xml:space="preserve"> </w:t>
      </w:r>
      <w:proofErr w:type="spellStart"/>
      <w:r>
        <w:t>мамандарды</w:t>
      </w:r>
      <w:proofErr w:type="spellEnd"/>
      <w:r>
        <w:t xml:space="preserve"> және </w:t>
      </w:r>
      <w:proofErr w:type="spellStart"/>
      <w:r>
        <w:t>жарылыс</w:t>
      </w:r>
      <w:proofErr w:type="spellEnd"/>
      <w:r>
        <w:t xml:space="preserve"> </w:t>
      </w:r>
      <w:proofErr w:type="spellStart"/>
      <w:r>
        <w:t>ісі</w:t>
      </w:r>
      <w:proofErr w:type="spellEnd"/>
      <w:r>
        <w:t xml:space="preserve"> аймағында </w:t>
      </w:r>
      <w:proofErr w:type="spellStart"/>
      <w:r>
        <w:t>тау</w:t>
      </w:r>
      <w:proofErr w:type="spellEnd"/>
      <w:r>
        <w:t xml:space="preserve"> </w:t>
      </w:r>
      <w:proofErr w:type="spellStart"/>
      <w:r>
        <w:t>инженерлерін</w:t>
      </w:r>
      <w:proofErr w:type="spellEnd"/>
      <w:r>
        <w:t xml:space="preserve"> </w:t>
      </w:r>
      <w:proofErr w:type="spellStart"/>
      <w:r>
        <w:t>дайындау</w:t>
      </w:r>
      <w:proofErr w:type="spellEnd"/>
      <w:r>
        <w:t xml:space="preserve">. </w:t>
      </w:r>
      <w:proofErr w:type="gramStart"/>
      <w:r>
        <w:t>П</w:t>
      </w:r>
      <w:proofErr w:type="gramEnd"/>
      <w:r>
        <w:t xml:space="preserve">әннің </w:t>
      </w:r>
      <w:proofErr w:type="spellStart"/>
      <w:r>
        <w:t>есептері</w:t>
      </w:r>
      <w:proofErr w:type="spellEnd"/>
      <w:r>
        <w:t xml:space="preserve"> - </w:t>
      </w:r>
      <w:proofErr w:type="spellStart"/>
      <w:r>
        <w:t>студенттерге</w:t>
      </w:r>
      <w:proofErr w:type="spellEnd"/>
      <w:r>
        <w:t xml:space="preserve"> техникалық құралдар және әртүрлі жару әдістері </w:t>
      </w:r>
      <w:proofErr w:type="spellStart"/>
      <w:r>
        <w:t>туралы</w:t>
      </w:r>
      <w:proofErr w:type="spellEnd"/>
      <w:r>
        <w:t xml:space="preserve"> </w:t>
      </w:r>
      <w:proofErr w:type="spellStart"/>
      <w:r>
        <w:t>білім</w:t>
      </w:r>
      <w:proofErr w:type="spellEnd"/>
      <w:r>
        <w:t xml:space="preserve"> беру, және </w:t>
      </w:r>
      <w:proofErr w:type="spellStart"/>
      <w:r>
        <w:t>оларды</w:t>
      </w:r>
      <w:proofErr w:type="spellEnd"/>
      <w:r>
        <w:t xml:space="preserve"> нақты тау-геологиялық және табиғи-климаттық </w:t>
      </w:r>
      <w:proofErr w:type="spellStart"/>
      <w:r>
        <w:t>шарттарында</w:t>
      </w:r>
      <w:proofErr w:type="spellEnd"/>
      <w:r>
        <w:t xml:space="preserve"> қолдана </w:t>
      </w:r>
      <w:proofErr w:type="spellStart"/>
      <w:r>
        <w:t>білу</w:t>
      </w:r>
      <w:proofErr w:type="spellEnd"/>
      <w:r>
        <w:t>.</w:t>
      </w:r>
    </w:p>
    <w:p w:rsidR="004706DF" w:rsidRDefault="003E50E2">
      <w:pPr>
        <w:pStyle w:val="a3"/>
        <w:ind w:firstLine="567"/>
      </w:pPr>
      <w:r>
        <w:t>Цель изучения дисциплины:</w:t>
      </w:r>
    </w:p>
    <w:p w:rsidR="004706DF" w:rsidRDefault="003E50E2">
      <w:pPr>
        <w:pStyle w:val="a3"/>
        <w:ind w:firstLine="567"/>
      </w:pPr>
      <w:r>
        <w:t>1. Целью дисциплины является обучение студентов основам технологии и организации ведения взрывных работ на земной поверхности, при проведении подземных горных выработок и подземной добыче полезных ископаемых.</w:t>
      </w:r>
    </w:p>
    <w:p w:rsidR="004706DF" w:rsidRDefault="004706DF">
      <w:pPr>
        <w:pStyle w:val="a3"/>
      </w:pPr>
    </w:p>
    <w:p w:rsidR="004706DF" w:rsidRDefault="003E50E2">
      <w:pPr>
        <w:pStyle w:val="a3"/>
        <w:ind w:firstLine="567"/>
      </w:pPr>
      <w:proofErr w:type="gramStart"/>
      <w:r>
        <w:t>П</w:t>
      </w:r>
      <w:proofErr w:type="gramEnd"/>
      <w:r>
        <w:t xml:space="preserve">әнді оқытудың </w:t>
      </w:r>
      <w:proofErr w:type="spellStart"/>
      <w:r>
        <w:t>міндеттері</w:t>
      </w:r>
      <w:proofErr w:type="spellEnd"/>
      <w:r>
        <w:t>:</w:t>
      </w:r>
    </w:p>
    <w:p w:rsidR="004706DF" w:rsidRDefault="003E50E2">
      <w:pPr>
        <w:pStyle w:val="a3"/>
        <w:ind w:firstLine="567"/>
      </w:pPr>
      <w:r>
        <w:t xml:space="preserve">- </w:t>
      </w:r>
      <w:proofErr w:type="gramStart"/>
      <w:r>
        <w:t>П</w:t>
      </w:r>
      <w:proofErr w:type="gramEnd"/>
      <w:r>
        <w:t xml:space="preserve">әннің </w:t>
      </w:r>
      <w:proofErr w:type="spellStart"/>
      <w:r>
        <w:t>негізгі</w:t>
      </w:r>
      <w:proofErr w:type="spellEnd"/>
      <w:r>
        <w:t xml:space="preserve"> бағыты студенттердің тәжірибелік іс-әрекетінде теориялық </w:t>
      </w:r>
      <w:proofErr w:type="spellStart"/>
      <w:r>
        <w:t>білімді</w:t>
      </w:r>
      <w:proofErr w:type="spellEnd"/>
      <w:r>
        <w:t xml:space="preserve"> </w:t>
      </w:r>
      <w:proofErr w:type="spellStart"/>
      <w:r>
        <w:t>сауатты</w:t>
      </w:r>
      <w:proofErr w:type="spellEnd"/>
      <w:r>
        <w:t xml:space="preserve"> қолдану. </w:t>
      </w:r>
      <w:proofErr w:type="gramStart"/>
      <w:r>
        <w:t>П</w:t>
      </w:r>
      <w:proofErr w:type="gramEnd"/>
      <w:r>
        <w:t xml:space="preserve">әннің бағыты – </w:t>
      </w:r>
      <w:proofErr w:type="spellStart"/>
      <w:r>
        <w:t>студенттер</w:t>
      </w:r>
      <w:proofErr w:type="spellEnd"/>
      <w:r>
        <w:t xml:space="preserve"> әртүрлі технологиялық </w:t>
      </w:r>
      <w:proofErr w:type="spellStart"/>
      <w:r>
        <w:t>процесстерде</w:t>
      </w:r>
      <w:proofErr w:type="spellEnd"/>
      <w:r>
        <w:t xml:space="preserve"> бұгі-жарылыс жұмыстарын жүргізу үшін </w:t>
      </w:r>
      <w:proofErr w:type="spellStart"/>
      <w:r>
        <w:t>тиімді</w:t>
      </w:r>
      <w:proofErr w:type="spellEnd"/>
      <w:r>
        <w:t xml:space="preserve">, қауіпсіз әдістерді таңдап </w:t>
      </w:r>
      <w:proofErr w:type="spellStart"/>
      <w:r>
        <w:t>алуды</w:t>
      </w:r>
      <w:proofErr w:type="spellEnd"/>
      <w:r>
        <w:t xml:space="preserve"> </w:t>
      </w:r>
      <w:proofErr w:type="spellStart"/>
      <w:r>
        <w:t>білуі</w:t>
      </w:r>
      <w:proofErr w:type="spellEnd"/>
      <w:r>
        <w:t xml:space="preserve"> </w:t>
      </w:r>
      <w:proofErr w:type="spellStart"/>
      <w:r>
        <w:t>керек</w:t>
      </w:r>
      <w:proofErr w:type="spellEnd"/>
      <w:r>
        <w:t>.</w:t>
      </w:r>
    </w:p>
    <w:p w:rsidR="004706DF" w:rsidRDefault="003E50E2">
      <w:pPr>
        <w:pStyle w:val="a3"/>
        <w:ind w:firstLine="567"/>
      </w:pPr>
      <w:r>
        <w:t>Задачи изучения дисциплины:</w:t>
      </w:r>
    </w:p>
    <w:p w:rsidR="004706DF" w:rsidRDefault="003E50E2">
      <w:pPr>
        <w:pStyle w:val="a3"/>
        <w:ind w:firstLine="567"/>
      </w:pPr>
      <w:r>
        <w:t>- Главной задачей дисциплины является привитие студентам самостоятельных навыков расчета основных параметров буровзрывного комплекса и их реализация в производственных условиях.</w:t>
      </w:r>
    </w:p>
    <w:permEnd w:id="1"/>
    <w:p w:rsidR="004706DF" w:rsidRDefault="004706DF">
      <w:pPr>
        <w:pStyle w:val="a3"/>
      </w:pPr>
    </w:p>
    <w:p w:rsidR="004706DF" w:rsidRDefault="003E50E2">
      <w:pPr>
        <w:pStyle w:val="a3"/>
        <w:jc w:val="center"/>
      </w:pPr>
      <w:r>
        <w:rPr>
          <w:b/>
        </w:rPr>
        <w:t>1.3 Оқыту қортындысы</w:t>
      </w:r>
    </w:p>
    <w:p w:rsidR="004706DF" w:rsidRDefault="003E50E2">
      <w:pPr>
        <w:pStyle w:val="a3"/>
        <w:jc w:val="center"/>
      </w:pPr>
      <w:r>
        <w:rPr>
          <w:b/>
        </w:rPr>
        <w:t>1.3 Результаты обучения</w:t>
      </w:r>
    </w:p>
    <w:p w:rsidR="004706DF" w:rsidRDefault="004706DF">
      <w:pPr>
        <w:pStyle w:val="a3"/>
      </w:pPr>
    </w:p>
    <w:p w:rsidR="004706DF" w:rsidRDefault="003E50E2">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706DF" w:rsidRDefault="003E50E2">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4706DF" w:rsidRDefault="004706D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4706DF">
        <w:trPr>
          <w:tblHeader/>
        </w:trPr>
        <w:tc>
          <w:tcPr>
            <w:tcW w:w="1119" w:type="pct"/>
            <w:vMerge w:val="restart"/>
          </w:tcPr>
          <w:p w:rsidR="004706DF" w:rsidRDefault="003E50E2">
            <w:pPr>
              <w:pStyle w:val="a3"/>
              <w:jc w:val="center"/>
            </w:pPr>
            <w:r>
              <w:t>Қалыптасатын негізгі құзыреттер</w:t>
            </w:r>
          </w:p>
          <w:p w:rsidR="004706DF" w:rsidRDefault="003E50E2">
            <w:pPr>
              <w:pStyle w:val="a3"/>
              <w:jc w:val="center"/>
            </w:pPr>
            <w:r>
              <w:lastRenderedPageBreak/>
              <w:t>Формируемые ключевые компетенции</w:t>
            </w:r>
          </w:p>
        </w:tc>
        <w:tc>
          <w:tcPr>
            <w:tcW w:w="0" w:type="auto"/>
            <w:gridSpan w:val="2"/>
          </w:tcPr>
          <w:p w:rsidR="004706DF" w:rsidRDefault="003E50E2">
            <w:pPr>
              <w:pStyle w:val="a3"/>
              <w:jc w:val="center"/>
            </w:pPr>
            <w:r>
              <w:lastRenderedPageBreak/>
              <w:t>Оқыту нәтижелері (түйінді құзыреттілік бірліктері)</w:t>
            </w:r>
          </w:p>
          <w:p w:rsidR="004706DF" w:rsidRDefault="003E50E2">
            <w:pPr>
              <w:pStyle w:val="a3"/>
              <w:jc w:val="center"/>
            </w:pPr>
            <w:r>
              <w:t>Результаты обучения (единицы ключевых компетенций)</w:t>
            </w:r>
          </w:p>
        </w:tc>
      </w:tr>
      <w:tr w:rsidR="004706DF">
        <w:trPr>
          <w:tblHeader/>
        </w:trPr>
        <w:tc>
          <w:tcPr>
            <w:tcW w:w="0" w:type="auto"/>
            <w:vMerge/>
          </w:tcPr>
          <w:p w:rsidR="004706DF" w:rsidRDefault="004706DF">
            <w:pPr>
              <w:pStyle w:val="a3"/>
            </w:pPr>
          </w:p>
        </w:tc>
        <w:tc>
          <w:tcPr>
            <w:tcW w:w="2015" w:type="pct"/>
          </w:tcPr>
          <w:p w:rsidR="004706DF" w:rsidRDefault="003E50E2">
            <w:pPr>
              <w:pStyle w:val="a3"/>
              <w:jc w:val="center"/>
            </w:pPr>
            <w:r>
              <w:t>білім бағдарламасы</w:t>
            </w:r>
          </w:p>
          <w:p w:rsidR="004706DF" w:rsidRDefault="003E50E2">
            <w:pPr>
              <w:pStyle w:val="a3"/>
              <w:jc w:val="center"/>
            </w:pPr>
            <w:r>
              <w:t>образовательной программы</w:t>
            </w:r>
          </w:p>
        </w:tc>
        <w:tc>
          <w:tcPr>
            <w:tcW w:w="1866" w:type="pct"/>
          </w:tcPr>
          <w:p w:rsidR="004706DF" w:rsidRDefault="003E50E2">
            <w:pPr>
              <w:pStyle w:val="a3"/>
              <w:jc w:val="center"/>
            </w:pPr>
            <w:r>
              <w:t>пәндер</w:t>
            </w:r>
          </w:p>
          <w:p w:rsidR="004706DF" w:rsidRDefault="003E50E2">
            <w:pPr>
              <w:pStyle w:val="a3"/>
              <w:jc w:val="center"/>
            </w:pPr>
            <w:r>
              <w:t>дисциплины</w:t>
            </w:r>
          </w:p>
        </w:tc>
      </w:tr>
      <w:tr w:rsidR="004706DF">
        <w:tc>
          <w:tcPr>
            <w:tcW w:w="0" w:type="auto"/>
            <w:vMerge w:val="restart"/>
          </w:tcPr>
          <w:p w:rsidR="004706DF" w:rsidRDefault="003E50E2">
            <w:pPr>
              <w:pStyle w:val="a3"/>
              <w:jc w:val="center"/>
            </w:pPr>
            <w:r>
              <w:rPr>
                <w:sz w:val="20"/>
              </w:rPr>
              <w:lastRenderedPageBreak/>
              <w:t>КК5 - Ақпаратты іздеу және өңдеу үшін заманауи коммуникациялық құралдар мен технологияларды пайдалану қабілеті</w:t>
            </w:r>
          </w:p>
          <w:p w:rsidR="004706DF" w:rsidRDefault="003E50E2">
            <w:pPr>
              <w:pStyle w:val="a3"/>
              <w:jc w:val="center"/>
            </w:pPr>
            <w:r>
              <w:rPr>
                <w:sz w:val="20"/>
              </w:rPr>
              <w:t>КК5 - Способность использовать современные коммуникационные средства и технологии для поиска и обработки информации</w:t>
            </w:r>
          </w:p>
        </w:tc>
        <w:tc>
          <w:tcPr>
            <w:tcW w:w="0" w:type="auto"/>
          </w:tcPr>
          <w:p w:rsidR="004706DF" w:rsidRDefault="003E50E2">
            <w:pPr>
              <w:pStyle w:val="a3"/>
            </w:pPr>
            <w:r>
              <w:rPr>
                <w:sz w:val="20"/>
              </w:rPr>
              <w:t>РО10 - Қазіргі ақпараттық ағымдарда бағдарлау және әлемдік экономикадағы серпінді өзгеретін құбылыстар мен процестерге бейімделу</w:t>
            </w:r>
          </w:p>
          <w:p w:rsidR="004706DF" w:rsidRDefault="003E50E2">
            <w:pPr>
              <w:pStyle w:val="a3"/>
            </w:pPr>
            <w:r>
              <w:rPr>
                <w:sz w:val="20"/>
              </w:rPr>
              <w:t>РО10 - определять экономическую целесообразность принимаемых решений в динамично меняющихся явлениях и процессах, условиях чрезвычайной ситуации;</w:t>
            </w:r>
          </w:p>
        </w:tc>
        <w:tc>
          <w:tcPr>
            <w:tcW w:w="0" w:type="auto"/>
            <w:vMerge w:val="restart"/>
          </w:tcPr>
          <w:p w:rsidR="004706DF" w:rsidRDefault="003E50E2">
            <w:pPr>
              <w:pStyle w:val="a3"/>
              <w:ind w:firstLine="567"/>
            </w:pPr>
            <w:permStart w:id="2" w:edGrp="none"/>
            <w:r>
              <w:rPr>
                <w:sz w:val="20"/>
              </w:rPr>
              <w:t xml:space="preserve">- </w:t>
            </w:r>
            <w:proofErr w:type="spellStart"/>
            <w:r>
              <w:rPr>
                <w:sz w:val="20"/>
              </w:rPr>
              <w:t>Негізгі</w:t>
            </w:r>
            <w:proofErr w:type="spellEnd"/>
            <w:r>
              <w:rPr>
                <w:sz w:val="20"/>
              </w:rPr>
              <w:t xml:space="preserve"> ұғымдар және </w:t>
            </w:r>
            <w:proofErr w:type="spellStart"/>
            <w:r>
              <w:rPr>
                <w:sz w:val="20"/>
              </w:rPr>
              <w:t>арнайы</w:t>
            </w:r>
            <w:proofErr w:type="spellEnd"/>
            <w:r>
              <w:rPr>
                <w:sz w:val="20"/>
              </w:rPr>
              <w:t xml:space="preserve"> </w:t>
            </w:r>
            <w:proofErr w:type="spellStart"/>
            <w:r>
              <w:rPr>
                <w:sz w:val="20"/>
              </w:rPr>
              <w:t>терминологиясы</w:t>
            </w:r>
            <w:proofErr w:type="spellEnd"/>
            <w:r>
              <w:rPr>
                <w:sz w:val="20"/>
              </w:rPr>
              <w:t>. Бұ</w:t>
            </w:r>
            <w:proofErr w:type="gramStart"/>
            <w:r>
              <w:rPr>
                <w:sz w:val="20"/>
              </w:rPr>
              <w:t>р</w:t>
            </w:r>
            <w:proofErr w:type="gramEnd"/>
            <w:r>
              <w:rPr>
                <w:sz w:val="20"/>
              </w:rPr>
              <w:t xml:space="preserve">ғы-жарылыс </w:t>
            </w:r>
            <w:proofErr w:type="spellStart"/>
            <w:r>
              <w:rPr>
                <w:sz w:val="20"/>
              </w:rPr>
              <w:t>іс</w:t>
            </w:r>
            <w:proofErr w:type="spellEnd"/>
            <w:r>
              <w:rPr>
                <w:sz w:val="20"/>
              </w:rPr>
              <w:t xml:space="preserve"> дамуының қысқа </w:t>
            </w:r>
            <w:proofErr w:type="spellStart"/>
            <w:r>
              <w:rPr>
                <w:sz w:val="20"/>
              </w:rPr>
              <w:t>тарихы</w:t>
            </w:r>
            <w:proofErr w:type="spellEnd"/>
            <w:r>
              <w:rPr>
                <w:sz w:val="20"/>
              </w:rPr>
              <w:t xml:space="preserve">. </w:t>
            </w:r>
            <w:proofErr w:type="spellStart"/>
            <w:r>
              <w:rPr>
                <w:sz w:val="20"/>
              </w:rPr>
              <w:t>Тау</w:t>
            </w:r>
            <w:proofErr w:type="spellEnd"/>
            <w:r>
              <w:rPr>
                <w:sz w:val="20"/>
              </w:rPr>
              <w:t xml:space="preserve"> жыныстарының физика-механикалық қасиеттері және </w:t>
            </w:r>
            <w:proofErr w:type="spellStart"/>
            <w:r>
              <w:rPr>
                <w:sz w:val="20"/>
              </w:rPr>
              <w:t>оларды</w:t>
            </w:r>
            <w:proofErr w:type="spellEnd"/>
            <w:r>
              <w:rPr>
                <w:sz w:val="20"/>
              </w:rPr>
              <w:t xml:space="preserve"> бұ</w:t>
            </w:r>
            <w:proofErr w:type="gramStart"/>
            <w:r>
              <w:rPr>
                <w:sz w:val="20"/>
              </w:rPr>
              <w:t>зу әд</w:t>
            </w:r>
            <w:proofErr w:type="gramEnd"/>
            <w:r>
              <w:rPr>
                <w:sz w:val="20"/>
              </w:rPr>
              <w:t>істері</w:t>
            </w:r>
          </w:p>
          <w:p w:rsidR="004706DF" w:rsidRDefault="003E50E2">
            <w:pPr>
              <w:pStyle w:val="a3"/>
              <w:ind w:firstLine="567"/>
            </w:pPr>
            <w:r>
              <w:rPr>
                <w:sz w:val="20"/>
              </w:rPr>
              <w:t xml:space="preserve">- </w:t>
            </w:r>
            <w:proofErr w:type="spellStart"/>
            <w:r>
              <w:rPr>
                <w:sz w:val="20"/>
              </w:rPr>
              <w:t>Шпурлар</w:t>
            </w:r>
            <w:proofErr w:type="spellEnd"/>
            <w:r>
              <w:rPr>
                <w:sz w:val="20"/>
              </w:rPr>
              <w:t xml:space="preserve"> мен ұңғымаларды </w:t>
            </w:r>
            <w:proofErr w:type="spellStart"/>
            <w:r>
              <w:rPr>
                <w:sz w:val="20"/>
              </w:rPr>
              <w:t>перфораторлармен</w:t>
            </w:r>
            <w:proofErr w:type="spellEnd"/>
            <w:r>
              <w:rPr>
                <w:sz w:val="20"/>
              </w:rPr>
              <w:t>, пневмоұғыштармен бұ</w:t>
            </w:r>
            <w:proofErr w:type="gramStart"/>
            <w:r>
              <w:rPr>
                <w:sz w:val="20"/>
              </w:rPr>
              <w:t>р</w:t>
            </w:r>
            <w:proofErr w:type="gramEnd"/>
            <w:r>
              <w:rPr>
                <w:sz w:val="20"/>
              </w:rPr>
              <w:t>ғылау. Ұңғымаларды термиялық бұрғылау. Ұңғымаларды шарқашаулармен бұрғылау. Жаңа бұ</w:t>
            </w:r>
            <w:proofErr w:type="gramStart"/>
            <w:r>
              <w:rPr>
                <w:sz w:val="20"/>
              </w:rPr>
              <w:t>р</w:t>
            </w:r>
            <w:proofErr w:type="gramEnd"/>
            <w:r>
              <w:rPr>
                <w:sz w:val="20"/>
              </w:rPr>
              <w:t>ғы әдістер. Бұ</w:t>
            </w:r>
            <w:proofErr w:type="gramStart"/>
            <w:r>
              <w:rPr>
                <w:sz w:val="20"/>
              </w:rPr>
              <w:t>р</w:t>
            </w:r>
            <w:proofErr w:type="gramEnd"/>
            <w:r>
              <w:rPr>
                <w:sz w:val="20"/>
              </w:rPr>
              <w:t xml:space="preserve">ғы </w:t>
            </w:r>
            <w:proofErr w:type="spellStart"/>
            <w:r>
              <w:rPr>
                <w:sz w:val="20"/>
              </w:rPr>
              <w:t>машинасы</w:t>
            </w:r>
            <w:proofErr w:type="spellEnd"/>
            <w:r>
              <w:rPr>
                <w:sz w:val="20"/>
              </w:rPr>
              <w:t xml:space="preserve"> жұмысындағы қауіпсіздік </w:t>
            </w:r>
            <w:proofErr w:type="spellStart"/>
            <w:r>
              <w:rPr>
                <w:sz w:val="20"/>
              </w:rPr>
              <w:t>техникасын</w:t>
            </w:r>
            <w:proofErr w:type="spellEnd"/>
            <w:r>
              <w:rPr>
                <w:sz w:val="20"/>
              </w:rPr>
              <w:t xml:space="preserve"> </w:t>
            </w:r>
            <w:proofErr w:type="spellStart"/>
            <w:r>
              <w:rPr>
                <w:sz w:val="20"/>
              </w:rPr>
              <w:t>білу</w:t>
            </w:r>
            <w:proofErr w:type="spellEnd"/>
            <w:r>
              <w:rPr>
                <w:sz w:val="20"/>
              </w:rPr>
              <w:t>.</w:t>
            </w:r>
          </w:p>
          <w:p w:rsidR="004706DF" w:rsidRDefault="003E50E2">
            <w:pPr>
              <w:pStyle w:val="a3"/>
              <w:ind w:firstLine="567"/>
            </w:pPr>
            <w:r>
              <w:rPr>
                <w:sz w:val="20"/>
              </w:rPr>
              <w:t xml:space="preserve">- </w:t>
            </w:r>
            <w:proofErr w:type="spellStart"/>
            <w:r>
              <w:rPr>
                <w:sz w:val="20"/>
              </w:rPr>
              <w:t>Жарылыс</w:t>
            </w:r>
            <w:proofErr w:type="spellEnd"/>
            <w:r>
              <w:rPr>
                <w:sz w:val="20"/>
              </w:rPr>
              <w:t xml:space="preserve"> жұмыстарын өздігінен </w:t>
            </w:r>
            <w:proofErr w:type="spellStart"/>
            <w:r>
              <w:rPr>
                <w:sz w:val="20"/>
              </w:rPr>
              <w:t>жобалау</w:t>
            </w:r>
            <w:proofErr w:type="spellEnd"/>
            <w:r>
              <w:rPr>
                <w:sz w:val="20"/>
              </w:rPr>
              <w:t xml:space="preserve">; </w:t>
            </w:r>
            <w:proofErr w:type="spellStart"/>
            <w:r>
              <w:rPr>
                <w:sz w:val="20"/>
              </w:rPr>
              <w:t>Шпурлар</w:t>
            </w:r>
            <w:proofErr w:type="spellEnd"/>
            <w:r>
              <w:rPr>
                <w:sz w:val="20"/>
              </w:rPr>
              <w:t xml:space="preserve"> мен ұңғымаларды бұ</w:t>
            </w:r>
            <w:proofErr w:type="gramStart"/>
            <w:r>
              <w:rPr>
                <w:sz w:val="20"/>
              </w:rPr>
              <w:t>р</w:t>
            </w:r>
            <w:proofErr w:type="gramEnd"/>
            <w:r>
              <w:rPr>
                <w:sz w:val="20"/>
              </w:rPr>
              <w:t xml:space="preserve">ғылау, </w:t>
            </w:r>
            <w:proofErr w:type="spellStart"/>
            <w:r>
              <w:rPr>
                <w:sz w:val="20"/>
              </w:rPr>
              <w:t>жерасты</w:t>
            </w:r>
            <w:proofErr w:type="spellEnd"/>
            <w:r>
              <w:rPr>
                <w:sz w:val="20"/>
              </w:rPr>
              <w:t xml:space="preserve"> </w:t>
            </w:r>
            <w:proofErr w:type="spellStart"/>
            <w:r>
              <w:rPr>
                <w:sz w:val="20"/>
              </w:rPr>
              <w:t>кеніштерінде</w:t>
            </w:r>
            <w:proofErr w:type="spellEnd"/>
            <w:r>
              <w:rPr>
                <w:sz w:val="20"/>
              </w:rPr>
              <w:t xml:space="preserve"> және </w:t>
            </w:r>
            <w:proofErr w:type="spellStart"/>
            <w:r>
              <w:rPr>
                <w:sz w:val="20"/>
              </w:rPr>
              <w:t>карьерде</w:t>
            </w:r>
            <w:proofErr w:type="spellEnd"/>
            <w:r>
              <w:rPr>
                <w:sz w:val="20"/>
              </w:rPr>
              <w:t xml:space="preserve"> жару жұмыстарын ұйымдастыру және жүргізу.</w:t>
            </w:r>
          </w:p>
          <w:p w:rsidR="004706DF" w:rsidRDefault="003E50E2">
            <w:pPr>
              <w:pStyle w:val="a3"/>
              <w:ind w:firstLine="567"/>
            </w:pPr>
            <w:r>
              <w:rPr>
                <w:sz w:val="20"/>
              </w:rPr>
              <w:t xml:space="preserve">- </w:t>
            </w:r>
            <w:proofErr w:type="spellStart"/>
            <w:r>
              <w:rPr>
                <w:sz w:val="20"/>
              </w:rPr>
              <w:t>Жарушы</w:t>
            </w:r>
            <w:proofErr w:type="spellEnd"/>
            <w:r>
              <w:rPr>
                <w:sz w:val="20"/>
              </w:rPr>
              <w:t xml:space="preserve"> </w:t>
            </w:r>
            <w:proofErr w:type="spellStart"/>
            <w:r>
              <w:rPr>
                <w:sz w:val="20"/>
              </w:rPr>
              <w:t>ретінде</w:t>
            </w:r>
            <w:proofErr w:type="spellEnd"/>
            <w:r>
              <w:rPr>
                <w:sz w:val="20"/>
              </w:rPr>
              <w:t xml:space="preserve"> </w:t>
            </w:r>
            <w:proofErr w:type="spellStart"/>
            <w:r>
              <w:rPr>
                <w:sz w:val="20"/>
              </w:rPr>
              <w:t>тиімді</w:t>
            </w:r>
            <w:proofErr w:type="spellEnd"/>
            <w:r>
              <w:rPr>
                <w:sz w:val="20"/>
              </w:rPr>
              <w:t xml:space="preserve"> жұмыс атқару, </w:t>
            </w:r>
            <w:proofErr w:type="spellStart"/>
            <w:r>
              <w:rPr>
                <w:sz w:val="20"/>
              </w:rPr>
              <w:t>тау</w:t>
            </w:r>
            <w:proofErr w:type="spellEnd"/>
            <w:r>
              <w:rPr>
                <w:sz w:val="20"/>
              </w:rPr>
              <w:t xml:space="preserve"> </w:t>
            </w:r>
            <w:proofErr w:type="spellStart"/>
            <w:r>
              <w:rPr>
                <w:sz w:val="20"/>
              </w:rPr>
              <w:t>жыныстарын</w:t>
            </w:r>
            <w:proofErr w:type="spellEnd"/>
            <w:r>
              <w:rPr>
                <w:sz w:val="20"/>
              </w:rPr>
              <w:t xml:space="preserve"> бұзудың </w:t>
            </w:r>
            <w:proofErr w:type="spellStart"/>
            <w:r>
              <w:rPr>
                <w:sz w:val="20"/>
              </w:rPr>
              <w:t>негізгі</w:t>
            </w:r>
            <w:proofErr w:type="spellEnd"/>
            <w:r>
              <w:rPr>
                <w:sz w:val="20"/>
              </w:rPr>
              <w:t xml:space="preserve"> әдістері </w:t>
            </w:r>
            <w:proofErr w:type="spellStart"/>
            <w:r>
              <w:rPr>
                <w:sz w:val="20"/>
              </w:rPr>
              <w:t>жайлы</w:t>
            </w:r>
            <w:proofErr w:type="spellEnd"/>
            <w:r>
              <w:rPr>
                <w:sz w:val="20"/>
              </w:rPr>
              <w:t xml:space="preserve"> </w:t>
            </w:r>
            <w:proofErr w:type="spellStart"/>
            <w:r>
              <w:rPr>
                <w:sz w:val="20"/>
              </w:rPr>
              <w:t>білімі</w:t>
            </w:r>
            <w:proofErr w:type="spellEnd"/>
            <w:r>
              <w:rPr>
                <w:sz w:val="20"/>
              </w:rPr>
              <w:t xml:space="preserve"> болу, бұ</w:t>
            </w:r>
            <w:proofErr w:type="gramStart"/>
            <w:r>
              <w:rPr>
                <w:sz w:val="20"/>
              </w:rPr>
              <w:t>р</w:t>
            </w:r>
            <w:proofErr w:type="gramEnd"/>
            <w:r>
              <w:rPr>
                <w:sz w:val="20"/>
              </w:rPr>
              <w:t xml:space="preserve">ғылау-жару жұмыстары саласындағы </w:t>
            </w:r>
            <w:proofErr w:type="spellStart"/>
            <w:r>
              <w:rPr>
                <w:sz w:val="20"/>
              </w:rPr>
              <w:t>міндеттерді</w:t>
            </w:r>
            <w:proofErr w:type="spellEnd"/>
            <w:r>
              <w:rPr>
                <w:sz w:val="20"/>
              </w:rPr>
              <w:t xml:space="preserve"> кәсіби деңгейде </w:t>
            </w:r>
            <w:proofErr w:type="spellStart"/>
            <w:r>
              <w:rPr>
                <w:sz w:val="20"/>
              </w:rPr>
              <w:t>шеше</w:t>
            </w:r>
            <w:proofErr w:type="spellEnd"/>
            <w:r>
              <w:rPr>
                <w:sz w:val="20"/>
              </w:rPr>
              <w:t xml:space="preserve"> </w:t>
            </w:r>
            <w:proofErr w:type="spellStart"/>
            <w:r>
              <w:rPr>
                <w:sz w:val="20"/>
              </w:rPr>
              <w:t>білу</w:t>
            </w:r>
            <w:proofErr w:type="spellEnd"/>
            <w:r>
              <w:rPr>
                <w:sz w:val="20"/>
              </w:rPr>
              <w:t>.</w:t>
            </w:r>
          </w:p>
          <w:p w:rsidR="004706DF" w:rsidRDefault="003E50E2">
            <w:pPr>
              <w:pStyle w:val="a3"/>
              <w:ind w:firstLine="567"/>
            </w:pPr>
            <w:r>
              <w:rPr>
                <w:sz w:val="20"/>
              </w:rPr>
              <w:t>- Бұ</w:t>
            </w:r>
            <w:proofErr w:type="gramStart"/>
            <w:r>
              <w:rPr>
                <w:sz w:val="20"/>
              </w:rPr>
              <w:t>р</w:t>
            </w:r>
            <w:proofErr w:type="gramEnd"/>
            <w:r>
              <w:rPr>
                <w:sz w:val="20"/>
              </w:rPr>
              <w:t xml:space="preserve">ғылау-жару жұмыстарының қазіргі заманғы әдістерін </w:t>
            </w:r>
            <w:proofErr w:type="spellStart"/>
            <w:r>
              <w:rPr>
                <w:sz w:val="20"/>
              </w:rPr>
              <w:t>енгізу</w:t>
            </w:r>
            <w:proofErr w:type="spellEnd"/>
            <w:r>
              <w:rPr>
                <w:sz w:val="20"/>
              </w:rPr>
              <w:t xml:space="preserve"> және қолданыстағы әдістерін </w:t>
            </w:r>
            <w:proofErr w:type="spellStart"/>
            <w:r>
              <w:rPr>
                <w:sz w:val="20"/>
              </w:rPr>
              <w:t>жетілдіру</w:t>
            </w:r>
            <w:proofErr w:type="spellEnd"/>
            <w:r>
              <w:rPr>
                <w:sz w:val="20"/>
              </w:rPr>
              <w:t xml:space="preserve">, техника мен технологияның </w:t>
            </w:r>
            <w:proofErr w:type="spellStart"/>
            <w:r>
              <w:rPr>
                <w:sz w:val="20"/>
              </w:rPr>
              <w:t>дамуын</w:t>
            </w:r>
            <w:proofErr w:type="spellEnd"/>
            <w:r>
              <w:rPr>
                <w:sz w:val="20"/>
              </w:rPr>
              <w:t xml:space="preserve"> тез қабылдай </w:t>
            </w:r>
            <w:proofErr w:type="spellStart"/>
            <w:r>
              <w:rPr>
                <w:sz w:val="20"/>
              </w:rPr>
              <w:t>білу</w:t>
            </w:r>
            <w:proofErr w:type="spellEnd"/>
            <w:r>
              <w:rPr>
                <w:sz w:val="20"/>
              </w:rPr>
              <w:t xml:space="preserve">, </w:t>
            </w:r>
            <w:proofErr w:type="spellStart"/>
            <w:r>
              <w:rPr>
                <w:sz w:val="20"/>
              </w:rPr>
              <w:t>тау</w:t>
            </w:r>
            <w:proofErr w:type="spellEnd"/>
            <w:r>
              <w:rPr>
                <w:sz w:val="20"/>
              </w:rPr>
              <w:t xml:space="preserve"> </w:t>
            </w:r>
            <w:proofErr w:type="spellStart"/>
            <w:r>
              <w:rPr>
                <w:sz w:val="20"/>
              </w:rPr>
              <w:t>жыныстарын</w:t>
            </w:r>
            <w:proofErr w:type="spellEnd"/>
            <w:r>
              <w:rPr>
                <w:sz w:val="20"/>
              </w:rPr>
              <w:t xml:space="preserve"> бұзу саласындағы ғылыми-техникалық </w:t>
            </w:r>
            <w:proofErr w:type="spellStart"/>
            <w:r>
              <w:rPr>
                <w:sz w:val="20"/>
              </w:rPr>
              <w:t>жетістіктерді</w:t>
            </w:r>
            <w:proofErr w:type="spellEnd"/>
            <w:r>
              <w:rPr>
                <w:sz w:val="20"/>
              </w:rPr>
              <w:t xml:space="preserve"> қолдану.</w:t>
            </w:r>
          </w:p>
          <w:p w:rsidR="004706DF" w:rsidRDefault="004706DF">
            <w:pPr>
              <w:pStyle w:val="a3"/>
            </w:pPr>
          </w:p>
          <w:p w:rsidR="004706DF" w:rsidRDefault="003E50E2">
            <w:pPr>
              <w:pStyle w:val="a3"/>
              <w:ind w:firstLine="567"/>
            </w:pPr>
            <w:r>
              <w:rPr>
                <w:sz w:val="20"/>
              </w:rPr>
              <w:t xml:space="preserve">- Знать методы расчета параметров </w:t>
            </w:r>
            <w:proofErr w:type="spellStart"/>
            <w:proofErr w:type="gramStart"/>
            <w:r>
              <w:rPr>
                <w:sz w:val="20"/>
              </w:rPr>
              <w:t>буро-взрывных</w:t>
            </w:r>
            <w:proofErr w:type="spellEnd"/>
            <w:proofErr w:type="gramEnd"/>
            <w:r>
              <w:rPr>
                <w:sz w:val="20"/>
              </w:rPr>
              <w:t xml:space="preserve"> работ. Ретроспективный обзор и перспективы их совершенствования в мировой практике горных работ. Современные промышленные взрывчатые вещества.</w:t>
            </w:r>
          </w:p>
          <w:p w:rsidR="004706DF" w:rsidRDefault="003E50E2">
            <w:pPr>
              <w:pStyle w:val="a3"/>
              <w:ind w:firstLine="567"/>
            </w:pPr>
            <w:r>
              <w:rPr>
                <w:sz w:val="20"/>
              </w:rPr>
              <w:t xml:space="preserve">- Способы бурения шпуров и скважин. Огнепроводный шнур и его испытание на полноту, и скорость горения. Применять знания при </w:t>
            </w:r>
            <w:proofErr w:type="spellStart"/>
            <w:proofErr w:type="gramStart"/>
            <w:r>
              <w:rPr>
                <w:sz w:val="20"/>
              </w:rPr>
              <w:t>буро-взрывных</w:t>
            </w:r>
            <w:proofErr w:type="spellEnd"/>
            <w:proofErr w:type="gramEnd"/>
            <w:r>
              <w:rPr>
                <w:sz w:val="20"/>
              </w:rPr>
              <w:t xml:space="preserve"> работах. Расчет электровзрывных сетей. Определять параметры шпуровых зарядов.</w:t>
            </w:r>
          </w:p>
          <w:p w:rsidR="004706DF" w:rsidRDefault="003E50E2">
            <w:pPr>
              <w:pStyle w:val="a3"/>
              <w:ind w:firstLine="567"/>
            </w:pPr>
            <w:r>
              <w:rPr>
                <w:sz w:val="20"/>
              </w:rPr>
              <w:t>- Самостоятельное проектирование взрывных работ; Организация и проведение взрывных работ на карьере и на подземных рудниках, бурения шпуров и скважин</w:t>
            </w:r>
          </w:p>
          <w:p w:rsidR="004706DF" w:rsidRDefault="003E50E2">
            <w:pPr>
              <w:pStyle w:val="a3"/>
              <w:ind w:firstLine="567"/>
            </w:pPr>
            <w:r>
              <w:rPr>
                <w:sz w:val="20"/>
              </w:rPr>
              <w:t xml:space="preserve">- Эффективно работать в качестве взрывника, владеть знаниями об основных методах разрушения горных пород, профессионально решать задачи в области </w:t>
            </w:r>
            <w:proofErr w:type="spellStart"/>
            <w:proofErr w:type="gramStart"/>
            <w:r>
              <w:rPr>
                <w:sz w:val="20"/>
              </w:rPr>
              <w:t>буро-взрывных</w:t>
            </w:r>
            <w:proofErr w:type="spellEnd"/>
            <w:proofErr w:type="gramEnd"/>
            <w:r>
              <w:rPr>
                <w:sz w:val="20"/>
              </w:rPr>
              <w:t xml:space="preserve"> работ.</w:t>
            </w:r>
          </w:p>
          <w:p w:rsidR="004706DF" w:rsidRDefault="003E50E2">
            <w:pPr>
              <w:pStyle w:val="a3"/>
              <w:ind w:firstLine="567"/>
            </w:pPr>
            <w:r>
              <w:rPr>
                <w:sz w:val="20"/>
              </w:rPr>
              <w:t xml:space="preserve">- Совершенствовать </w:t>
            </w:r>
            <w:r>
              <w:rPr>
                <w:sz w:val="20"/>
              </w:rPr>
              <w:lastRenderedPageBreak/>
              <w:t xml:space="preserve">существующие и внедрять современные методы </w:t>
            </w:r>
            <w:proofErr w:type="spellStart"/>
            <w:proofErr w:type="gramStart"/>
            <w:r>
              <w:rPr>
                <w:sz w:val="20"/>
              </w:rPr>
              <w:t>буро-взрывных</w:t>
            </w:r>
            <w:proofErr w:type="spellEnd"/>
            <w:proofErr w:type="gramEnd"/>
            <w:r>
              <w:rPr>
                <w:sz w:val="20"/>
              </w:rPr>
              <w:t xml:space="preserve"> работ, восприимчивость к совершенствованию техники и технологии, использование достижении научно-технического прогресса в области разрушения горных пород.</w:t>
            </w:r>
          </w:p>
        </w:tc>
        <w:permEnd w:id="2"/>
      </w:tr>
    </w:tbl>
    <w:p w:rsidR="004706DF" w:rsidRDefault="004706DF">
      <w:pPr>
        <w:pStyle w:val="a3"/>
      </w:pPr>
    </w:p>
    <w:p w:rsidR="004706DF" w:rsidRDefault="003E50E2">
      <w:pPr>
        <w:pStyle w:val="a3"/>
        <w:jc w:val="center"/>
      </w:pPr>
      <w:r>
        <w:rPr>
          <w:b/>
        </w:rPr>
        <w:t>1.4 Пәнді игеруде қолданылатын білім беру технологиялары</w:t>
      </w:r>
    </w:p>
    <w:p w:rsidR="004706DF" w:rsidRDefault="003E50E2">
      <w:pPr>
        <w:pStyle w:val="a3"/>
        <w:jc w:val="center"/>
      </w:pPr>
      <w:r>
        <w:rPr>
          <w:b/>
        </w:rPr>
        <w:t>1.4 Образовательные технологии, применяемые при освоении дисциплины</w:t>
      </w:r>
    </w:p>
    <w:p w:rsidR="004706DF" w:rsidRDefault="004706DF">
      <w:pPr>
        <w:pStyle w:val="a3"/>
      </w:pPr>
    </w:p>
    <w:p w:rsidR="004706DF" w:rsidRDefault="003E50E2">
      <w:pPr>
        <w:pStyle w:val="a3"/>
        <w:jc w:val="center"/>
      </w:pPr>
      <w:r>
        <w:rPr>
          <w:b/>
        </w:rPr>
        <w:t>1.4.1 Негізгі білім беру технологиялары</w:t>
      </w:r>
    </w:p>
    <w:p w:rsidR="004706DF" w:rsidRDefault="003E50E2">
      <w:pPr>
        <w:pStyle w:val="a3"/>
        <w:jc w:val="center"/>
      </w:pPr>
      <w:r>
        <w:rPr>
          <w:b/>
        </w:rPr>
        <w:t>1.4.1 Основные образовательные технологии</w:t>
      </w:r>
    </w:p>
    <w:p w:rsidR="004706DF" w:rsidRDefault="004706DF">
      <w:pPr>
        <w:pStyle w:val="a3"/>
      </w:pPr>
    </w:p>
    <w:p w:rsidR="004706DF" w:rsidRDefault="003E50E2">
      <w:pPr>
        <w:pStyle w:val="a3"/>
        <w:ind w:firstLine="567"/>
      </w:pPr>
      <w:r>
        <w:t>Оқу сабақтарын өткізу кезінде мынадай білім беру технологияларын пайдалану көзделеді</w:t>
      </w:r>
    </w:p>
    <w:p w:rsidR="004706DF" w:rsidRDefault="003E50E2">
      <w:pPr>
        <w:pStyle w:val="a3"/>
        <w:ind w:firstLine="567"/>
      </w:pPr>
      <w:permStart w:id="3" w:edGrp="none"/>
      <w:r>
        <w:t xml:space="preserve">- </w:t>
      </w:r>
      <w:proofErr w:type="gramStart"/>
      <w:r>
        <w:t>П</w:t>
      </w:r>
      <w:proofErr w:type="gramEnd"/>
      <w:r>
        <w:t xml:space="preserve">ән </w:t>
      </w:r>
      <w:proofErr w:type="spellStart"/>
      <w:r>
        <w:t>бойынша</w:t>
      </w:r>
      <w:proofErr w:type="spellEnd"/>
      <w:r>
        <w:t xml:space="preserve"> дәріс сабақтарын өткізу </w:t>
      </w:r>
      <w:proofErr w:type="spellStart"/>
      <w:r>
        <w:t>белсенді</w:t>
      </w:r>
      <w:proofErr w:type="spellEnd"/>
      <w:r>
        <w:t xml:space="preserve"> оқыту әдісіне </w:t>
      </w:r>
      <w:proofErr w:type="spellStart"/>
      <w:r>
        <w:t>негізделеді</w:t>
      </w:r>
      <w:proofErr w:type="spellEnd"/>
      <w:r>
        <w:t xml:space="preserve">, </w:t>
      </w:r>
      <w:proofErr w:type="spellStart"/>
      <w:r>
        <w:t>онда</w:t>
      </w:r>
      <w:proofErr w:type="spellEnd"/>
      <w:r>
        <w:t xml:space="preserve"> оқушылар </w:t>
      </w:r>
      <w:proofErr w:type="spellStart"/>
      <w:r>
        <w:t>пассивті</w:t>
      </w:r>
      <w:proofErr w:type="spellEnd"/>
      <w:r>
        <w:t xml:space="preserve"> тыңдаушылар </w:t>
      </w:r>
      <w:proofErr w:type="spellStart"/>
      <w:r>
        <w:t>емес</w:t>
      </w:r>
      <w:proofErr w:type="spellEnd"/>
      <w:r>
        <w:t xml:space="preserve">, оқытушының сұрақтарына </w:t>
      </w:r>
      <w:proofErr w:type="spellStart"/>
      <w:r>
        <w:t>жауап</w:t>
      </w:r>
      <w:proofErr w:type="spellEnd"/>
      <w:r>
        <w:t xml:space="preserve"> </w:t>
      </w:r>
      <w:proofErr w:type="spellStart"/>
      <w:r>
        <w:t>беретін</w:t>
      </w:r>
      <w:proofErr w:type="spellEnd"/>
      <w:r>
        <w:t xml:space="preserve"> сабаққа </w:t>
      </w:r>
      <w:proofErr w:type="spellStart"/>
      <w:r>
        <w:t>белсенді</w:t>
      </w:r>
      <w:proofErr w:type="spellEnd"/>
      <w:r>
        <w:t xml:space="preserve"> қатысушылар. Оқытушының сұрақтары </w:t>
      </w:r>
      <w:proofErr w:type="spellStart"/>
      <w:r>
        <w:t>материалды</w:t>
      </w:r>
      <w:proofErr w:type="spellEnd"/>
      <w:r>
        <w:t xml:space="preserve"> меңгеру ү</w:t>
      </w:r>
      <w:proofErr w:type="gramStart"/>
      <w:r>
        <w:t>дер</w:t>
      </w:r>
      <w:proofErr w:type="gramEnd"/>
      <w:r>
        <w:t xml:space="preserve">істерін </w:t>
      </w:r>
      <w:proofErr w:type="spellStart"/>
      <w:r>
        <w:t>белсендіруге</w:t>
      </w:r>
      <w:proofErr w:type="spellEnd"/>
      <w:r>
        <w:t xml:space="preserve">, сондай-ақ логикалық </w:t>
      </w:r>
      <w:proofErr w:type="spellStart"/>
      <w:r>
        <w:t>ойлауды</w:t>
      </w:r>
      <w:proofErr w:type="spellEnd"/>
      <w:r>
        <w:t xml:space="preserve"> дамытуға бағытталған. Оқытушы бұрын </w:t>
      </w:r>
      <w:proofErr w:type="spellStart"/>
      <w:r>
        <w:t>игерілген</w:t>
      </w:r>
      <w:proofErr w:type="spellEnd"/>
      <w:r>
        <w:t xml:space="preserve"> </w:t>
      </w:r>
      <w:proofErr w:type="spellStart"/>
      <w:r>
        <w:t>материалмен</w:t>
      </w:r>
      <w:proofErr w:type="spellEnd"/>
      <w:r>
        <w:t xml:space="preserve"> </w:t>
      </w:r>
      <w:proofErr w:type="spellStart"/>
      <w:r>
        <w:t>байланысты</w:t>
      </w:r>
      <w:proofErr w:type="spellEnd"/>
      <w:r>
        <w:t xml:space="preserve"> </w:t>
      </w:r>
      <w:proofErr w:type="spellStart"/>
      <w:r>
        <w:t>орнату</w:t>
      </w:r>
      <w:proofErr w:type="spellEnd"/>
      <w:r>
        <w:t xml:space="preserve"> және </w:t>
      </w:r>
      <w:proofErr w:type="spellStart"/>
      <w:r>
        <w:t>ассоциативті</w:t>
      </w:r>
      <w:proofErr w:type="spellEnd"/>
      <w:r>
        <w:t xml:space="preserve"> </w:t>
      </w:r>
      <w:proofErr w:type="spellStart"/>
      <w:r>
        <w:t>ойлауды</w:t>
      </w:r>
      <w:proofErr w:type="spellEnd"/>
      <w:r>
        <w:t xml:space="preserve"> </w:t>
      </w:r>
      <w:proofErr w:type="spellStart"/>
      <w:r>
        <w:t>ынталандыратын</w:t>
      </w:r>
      <w:proofErr w:type="spellEnd"/>
      <w:r>
        <w:t xml:space="preserve"> сұрақтар </w:t>
      </w:r>
      <w:proofErr w:type="spellStart"/>
      <w:r>
        <w:t>тізімін</w:t>
      </w:r>
      <w:proofErr w:type="spellEnd"/>
      <w:r>
        <w:t xml:space="preserve"> </w:t>
      </w:r>
      <w:proofErr w:type="spellStart"/>
      <w:r>
        <w:t>алдын</w:t>
      </w:r>
      <w:proofErr w:type="spellEnd"/>
      <w:r>
        <w:t xml:space="preserve"> </w:t>
      </w:r>
      <w:proofErr w:type="gramStart"/>
      <w:r>
        <w:t>ала</w:t>
      </w:r>
      <w:proofErr w:type="gramEnd"/>
      <w:r>
        <w:t xml:space="preserve"> </w:t>
      </w:r>
      <w:proofErr w:type="spellStart"/>
      <w:r>
        <w:t>белгілейді</w:t>
      </w:r>
      <w:proofErr w:type="spellEnd"/>
    </w:p>
    <w:permEnd w:id="3"/>
    <w:p w:rsidR="004706DF" w:rsidRDefault="003E50E2">
      <w:pPr>
        <w:pStyle w:val="a3"/>
        <w:ind w:firstLine="567"/>
      </w:pPr>
      <w:r>
        <w:t>При проведении учебных занятий предусматривается использование следующих образовательных технологий:</w:t>
      </w:r>
    </w:p>
    <w:p w:rsidR="004706DF" w:rsidRDefault="003E50E2">
      <w:pPr>
        <w:pStyle w:val="a3"/>
        <w:ind w:firstLine="567"/>
      </w:pPr>
      <w:permStart w:id="4" w:edGrp="none"/>
      <w:r>
        <w:t>- Проведение лекционных занятий по дисциплине основывается на активном методе обучения, при которой учащиеся не пассивные слушатели, а активные участники занятия, отвечающие на вопросы преподавателя. Вопросы преподавателя нацелены на активацию процессов усвоения материала, а также на развитие логического мышления. Преподаватель заранее намечает список вопросов, стимулирующих ассоциативное мышление и установления связей с ранее освоенным материалом</w:t>
      </w:r>
    </w:p>
    <w:permEnd w:id="4"/>
    <w:p w:rsidR="004706DF" w:rsidRDefault="004706DF">
      <w:pPr>
        <w:pStyle w:val="a3"/>
      </w:pPr>
    </w:p>
    <w:p w:rsidR="004706DF" w:rsidRDefault="003E50E2">
      <w:pPr>
        <w:pStyle w:val="a3"/>
        <w:jc w:val="center"/>
      </w:pPr>
      <w:r>
        <w:rPr>
          <w:b/>
        </w:rPr>
        <w:t>1.4.2 Бейімделген білім беру технологиялары (инклюзивті оқыту)</w:t>
      </w:r>
    </w:p>
    <w:p w:rsidR="004706DF" w:rsidRDefault="003E50E2">
      <w:pPr>
        <w:pStyle w:val="a3"/>
        <w:jc w:val="center"/>
      </w:pPr>
      <w:r>
        <w:rPr>
          <w:b/>
        </w:rPr>
        <w:t>1.4.2 Адаптивные образовательные технологии (инклюзивное обучение)</w:t>
      </w:r>
    </w:p>
    <w:p w:rsidR="004706DF" w:rsidRDefault="004706DF">
      <w:pPr>
        <w:pStyle w:val="a3"/>
      </w:pPr>
    </w:p>
    <w:p w:rsidR="004706DF" w:rsidRDefault="003E50E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706DF" w:rsidRDefault="003E50E2">
      <w:pPr>
        <w:pStyle w:val="a3"/>
        <w:ind w:firstLine="567"/>
      </w:pPr>
      <w:permStart w:id="5" w:edGrp="none"/>
      <w:r>
        <w:t xml:space="preserve">- </w:t>
      </w:r>
      <w:proofErr w:type="spellStart"/>
      <w:r>
        <w:t>Д.Серікбаев</w:t>
      </w:r>
      <w:proofErr w:type="spellEnd"/>
      <w:r>
        <w:t xml:space="preserve"> атындағы ШҚМТУ-да оқыту </w:t>
      </w:r>
      <w:proofErr w:type="spellStart"/>
      <w:r>
        <w:t>жеке</w:t>
      </w:r>
      <w:proofErr w:type="spellEnd"/>
      <w:r>
        <w:t xml:space="preserve"> тұлғағ</w:t>
      </w:r>
      <w:proofErr w:type="gramStart"/>
      <w:r>
        <w:t>а</w:t>
      </w:r>
      <w:proofErr w:type="gramEnd"/>
      <w:r>
        <w:t xml:space="preserve"> бағытталған, </w:t>
      </w:r>
      <w:proofErr w:type="spellStart"/>
      <w:r>
        <w:t>сонымен</w:t>
      </w:r>
      <w:proofErr w:type="spellEnd"/>
      <w:r>
        <w:t xml:space="preserve"> қатар қашықтықтан оқыту </w:t>
      </w:r>
      <w:proofErr w:type="spellStart"/>
      <w:r>
        <w:t>технологияларын</w:t>
      </w:r>
      <w:proofErr w:type="spellEnd"/>
      <w:r>
        <w:t xml:space="preserve"> қолдану арқылы жүзеге </w:t>
      </w:r>
      <w:proofErr w:type="spellStart"/>
      <w:r>
        <w:t>асырылады</w:t>
      </w:r>
      <w:proofErr w:type="spellEnd"/>
      <w:r>
        <w:t>.</w:t>
      </w:r>
    </w:p>
    <w:permEnd w:id="5"/>
    <w:p w:rsidR="004706DF" w:rsidRDefault="003E50E2">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4706DF" w:rsidRDefault="003E50E2">
      <w:pPr>
        <w:pStyle w:val="a3"/>
        <w:ind w:firstLine="567"/>
      </w:pPr>
      <w:permStart w:id="6" w:edGrp="none"/>
      <w:r>
        <w:t xml:space="preserve">- Обучение проводиться </w:t>
      </w:r>
      <w:proofErr w:type="spellStart"/>
      <w:proofErr w:type="gramStart"/>
      <w:r>
        <w:t>личностно-ориентированно</w:t>
      </w:r>
      <w:proofErr w:type="spellEnd"/>
      <w:proofErr w:type="gramEnd"/>
      <w:r>
        <w:t xml:space="preserve">, а также с использованием дистанционных образовательных технологий ВКГТУ им. Д. </w:t>
      </w:r>
      <w:proofErr w:type="spellStart"/>
      <w:r>
        <w:t>Серикбаева</w:t>
      </w:r>
      <w:proofErr w:type="spellEnd"/>
    </w:p>
    <w:permEnd w:id="6"/>
    <w:p w:rsidR="004706DF" w:rsidRDefault="004706DF">
      <w:pPr>
        <w:pStyle w:val="a3"/>
      </w:pPr>
    </w:p>
    <w:p w:rsidR="004706DF" w:rsidRDefault="003E50E2">
      <w:pPr>
        <w:pStyle w:val="a3"/>
        <w:jc w:val="center"/>
      </w:pPr>
      <w:r>
        <w:rPr>
          <w:b/>
        </w:rPr>
        <w:lastRenderedPageBreak/>
        <w:t>1.5 Пререквизиттер</w:t>
      </w:r>
    </w:p>
    <w:p w:rsidR="004706DF" w:rsidRDefault="003E50E2">
      <w:pPr>
        <w:pStyle w:val="a3"/>
        <w:jc w:val="center"/>
      </w:pPr>
      <w:r>
        <w:rPr>
          <w:b/>
        </w:rPr>
        <w:t>1.5 Пререквизиты</w:t>
      </w:r>
    </w:p>
    <w:p w:rsidR="004706DF" w:rsidRDefault="004706DF">
      <w:pPr>
        <w:pStyle w:val="a3"/>
      </w:pPr>
    </w:p>
    <w:p w:rsidR="004706DF" w:rsidRDefault="003E50E2">
      <w:pPr>
        <w:pStyle w:val="a3"/>
        <w:ind w:firstLine="567"/>
      </w:pPr>
      <w:permStart w:id="7" w:edGrp="none"/>
      <w:r>
        <w:t xml:space="preserve">- </w:t>
      </w:r>
      <w:proofErr w:type="spellStart"/>
      <w:r>
        <w:t>Тау-кен</w:t>
      </w:r>
      <w:proofErr w:type="spellEnd"/>
      <w:r>
        <w:t xml:space="preserve"> өнді</w:t>
      </w:r>
      <w:proofErr w:type="gramStart"/>
      <w:r>
        <w:t>р</w:t>
      </w:r>
      <w:proofErr w:type="gramEnd"/>
      <w:r>
        <w:t xml:space="preserve">ісінің </w:t>
      </w:r>
      <w:proofErr w:type="spellStart"/>
      <w:r>
        <w:t>негіздері</w:t>
      </w:r>
      <w:proofErr w:type="spellEnd"/>
      <w:r>
        <w:t xml:space="preserve"> / Основы горного производства</w:t>
      </w:r>
    </w:p>
    <w:permEnd w:id="7"/>
    <w:p w:rsidR="004706DF" w:rsidRDefault="004706DF">
      <w:pPr>
        <w:pStyle w:val="a3"/>
      </w:pPr>
    </w:p>
    <w:p w:rsidR="004706DF" w:rsidRDefault="003E50E2">
      <w:pPr>
        <w:pStyle w:val="a3"/>
        <w:jc w:val="center"/>
      </w:pPr>
      <w:r>
        <w:rPr>
          <w:b/>
        </w:rPr>
        <w:t>1.6 Постреквизиттер</w:t>
      </w:r>
    </w:p>
    <w:p w:rsidR="004706DF" w:rsidRDefault="003E50E2">
      <w:pPr>
        <w:pStyle w:val="a3"/>
        <w:jc w:val="center"/>
      </w:pPr>
      <w:r>
        <w:rPr>
          <w:b/>
        </w:rPr>
        <w:t>1.6 Постреквизиты</w:t>
      </w:r>
    </w:p>
    <w:p w:rsidR="004706DF" w:rsidRDefault="004706DF">
      <w:pPr>
        <w:pStyle w:val="a3"/>
      </w:pPr>
    </w:p>
    <w:p w:rsidR="004706DF" w:rsidRDefault="004706DF">
      <w:pPr>
        <w:pStyle w:val="a3"/>
        <w:ind w:firstLine="567"/>
      </w:pPr>
      <w:permStart w:id="8" w:edGrp="none"/>
    </w:p>
    <w:permEnd w:id="8"/>
    <w:p w:rsidR="004706DF" w:rsidRDefault="004706DF">
      <w:pPr>
        <w:pStyle w:val="a3"/>
      </w:pPr>
    </w:p>
    <w:p w:rsidR="004706DF" w:rsidRDefault="003E50E2">
      <w:pPr>
        <w:pStyle w:val="a3"/>
        <w:jc w:val="center"/>
      </w:pPr>
      <w:r>
        <w:rPr>
          <w:b/>
        </w:rPr>
        <w:t>1.7 Пәннің еңбек сыйымдылығы</w:t>
      </w:r>
    </w:p>
    <w:p w:rsidR="004706DF" w:rsidRDefault="003E50E2">
      <w:pPr>
        <w:pStyle w:val="a3"/>
        <w:jc w:val="center"/>
      </w:pPr>
      <w:r>
        <w:rPr>
          <w:b/>
        </w:rPr>
        <w:t>1.7 Трудоемкость дисциплины</w:t>
      </w:r>
    </w:p>
    <w:p w:rsidR="004706DF" w:rsidRDefault="004706D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4706DF">
        <w:trPr>
          <w:tblHeader/>
        </w:trPr>
        <w:tc>
          <w:tcPr>
            <w:tcW w:w="3500" w:type="pct"/>
          </w:tcPr>
          <w:p w:rsidR="004706DF" w:rsidRDefault="003E50E2">
            <w:pPr>
              <w:pStyle w:val="a3"/>
            </w:pPr>
            <w:r>
              <w:t>Жұмыс түрлері / Виды работ</w:t>
            </w:r>
          </w:p>
        </w:tc>
        <w:tc>
          <w:tcPr>
            <w:tcW w:w="1500" w:type="pct"/>
          </w:tcPr>
          <w:p w:rsidR="004706DF" w:rsidRDefault="003E50E2">
            <w:pPr>
              <w:pStyle w:val="a3"/>
              <w:jc w:val="center"/>
            </w:pPr>
            <w:r>
              <w:t>сағат / часы</w:t>
            </w:r>
          </w:p>
        </w:tc>
      </w:tr>
      <w:tr w:rsidR="004706DF">
        <w:tc>
          <w:tcPr>
            <w:tcW w:w="0" w:type="auto"/>
          </w:tcPr>
          <w:p w:rsidR="004706DF" w:rsidRDefault="003E50E2">
            <w:pPr>
              <w:pStyle w:val="a3"/>
            </w:pPr>
            <w:r>
              <w:t>Дәрістер / Лекции</w:t>
            </w:r>
          </w:p>
        </w:tc>
        <w:tc>
          <w:tcPr>
            <w:tcW w:w="0" w:type="auto"/>
          </w:tcPr>
          <w:p w:rsidR="004706DF" w:rsidRDefault="003E50E2">
            <w:pPr>
              <w:pStyle w:val="a3"/>
              <w:jc w:val="center"/>
            </w:pPr>
            <w:r>
              <w:t>15</w:t>
            </w:r>
          </w:p>
        </w:tc>
      </w:tr>
      <w:tr w:rsidR="004706DF">
        <w:tc>
          <w:tcPr>
            <w:tcW w:w="0" w:type="auto"/>
          </w:tcPr>
          <w:p w:rsidR="004706DF" w:rsidRDefault="003E50E2">
            <w:pPr>
              <w:pStyle w:val="a3"/>
            </w:pPr>
            <w:r>
              <w:t>Практикалық жұмыстар / Практические работы</w:t>
            </w:r>
          </w:p>
        </w:tc>
        <w:tc>
          <w:tcPr>
            <w:tcW w:w="0" w:type="auto"/>
          </w:tcPr>
          <w:p w:rsidR="004706DF" w:rsidRDefault="003E50E2">
            <w:pPr>
              <w:pStyle w:val="a3"/>
              <w:jc w:val="center"/>
            </w:pPr>
            <w:r>
              <w:t>30</w:t>
            </w:r>
          </w:p>
        </w:tc>
      </w:tr>
      <w:tr w:rsidR="004706DF">
        <w:tc>
          <w:tcPr>
            <w:tcW w:w="0" w:type="auto"/>
          </w:tcPr>
          <w:p w:rsidR="004706DF" w:rsidRDefault="003E50E2">
            <w:pPr>
              <w:pStyle w:val="a3"/>
            </w:pPr>
            <w:r>
              <w:t>СӨЖО / СРОП</w:t>
            </w:r>
          </w:p>
        </w:tc>
        <w:tc>
          <w:tcPr>
            <w:tcW w:w="0" w:type="auto"/>
          </w:tcPr>
          <w:p w:rsidR="004706DF" w:rsidRDefault="003E50E2">
            <w:pPr>
              <w:pStyle w:val="a3"/>
              <w:jc w:val="center"/>
            </w:pPr>
            <w:r>
              <w:t>30</w:t>
            </w:r>
          </w:p>
        </w:tc>
      </w:tr>
      <w:tr w:rsidR="004706DF">
        <w:tc>
          <w:tcPr>
            <w:tcW w:w="0" w:type="auto"/>
          </w:tcPr>
          <w:p w:rsidR="004706DF" w:rsidRDefault="003E50E2">
            <w:pPr>
              <w:pStyle w:val="a3"/>
            </w:pPr>
            <w:r>
              <w:t>СӨЖ / СРО</w:t>
            </w:r>
          </w:p>
        </w:tc>
        <w:tc>
          <w:tcPr>
            <w:tcW w:w="0" w:type="auto"/>
          </w:tcPr>
          <w:p w:rsidR="004706DF" w:rsidRDefault="003E50E2">
            <w:pPr>
              <w:pStyle w:val="a3"/>
              <w:jc w:val="center"/>
            </w:pPr>
            <w:r>
              <w:t>75</w:t>
            </w:r>
          </w:p>
        </w:tc>
      </w:tr>
      <w:tr w:rsidR="004706DF">
        <w:tc>
          <w:tcPr>
            <w:tcW w:w="0" w:type="auto"/>
          </w:tcPr>
          <w:p w:rsidR="004706DF" w:rsidRDefault="003E50E2">
            <w:pPr>
              <w:pStyle w:val="a3"/>
              <w:jc w:val="left"/>
            </w:pPr>
            <w:r>
              <w:t>Қорытынды бақылауды жүргізу нысаны /</w:t>
            </w:r>
            <w:r>
              <w:br/>
              <w:t>Форма проведения итогового контроля</w:t>
            </w:r>
          </w:p>
        </w:tc>
        <w:tc>
          <w:tcPr>
            <w:tcW w:w="0" w:type="auto"/>
          </w:tcPr>
          <w:p w:rsidR="004706DF" w:rsidRDefault="003E50E2">
            <w:pPr>
              <w:pStyle w:val="a3"/>
              <w:jc w:val="center"/>
            </w:pPr>
            <w:r>
              <w:t>емтихан / экзамен</w:t>
            </w:r>
          </w:p>
        </w:tc>
      </w:tr>
    </w:tbl>
    <w:p w:rsidR="004706DF" w:rsidRDefault="004706DF">
      <w:pPr>
        <w:pStyle w:val="a3"/>
      </w:pPr>
    </w:p>
    <w:p w:rsidR="004706DF" w:rsidRDefault="003E50E2">
      <w:pPr>
        <w:pStyle w:val="a3"/>
        <w:jc w:val="center"/>
      </w:pPr>
      <w:r>
        <w:rPr>
          <w:b/>
        </w:rPr>
        <w:t>2 ПӘННІҢ МАЗМҰНЫ</w:t>
      </w:r>
    </w:p>
    <w:p w:rsidR="004706DF" w:rsidRDefault="003E50E2">
      <w:pPr>
        <w:pStyle w:val="a3"/>
        <w:jc w:val="center"/>
      </w:pPr>
      <w:r>
        <w:rPr>
          <w:b/>
        </w:rPr>
        <w:t>2 СОДЕРЖАНИЕ ДИСЦИПЛИНЫ</w:t>
      </w:r>
    </w:p>
    <w:p w:rsidR="004706DF" w:rsidRDefault="004706DF">
      <w:pPr>
        <w:pStyle w:val="a3"/>
      </w:pPr>
    </w:p>
    <w:p w:rsidR="004706DF" w:rsidRDefault="003E50E2">
      <w:pPr>
        <w:pStyle w:val="a3"/>
        <w:jc w:val="center"/>
      </w:pPr>
      <w:r>
        <w:rPr>
          <w:b/>
        </w:rPr>
        <w:t>2.1 Тақырыптық жоспар</w:t>
      </w:r>
    </w:p>
    <w:p w:rsidR="004706DF" w:rsidRDefault="003E50E2">
      <w:pPr>
        <w:pStyle w:val="a3"/>
        <w:jc w:val="center"/>
      </w:pPr>
      <w:r>
        <w:rPr>
          <w:b/>
        </w:rPr>
        <w:t>2.1 Тематический план</w:t>
      </w:r>
    </w:p>
    <w:p w:rsidR="004706DF" w:rsidRDefault="004706D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4706DF">
        <w:trPr>
          <w:tblHeader/>
        </w:trPr>
        <w:tc>
          <w:tcPr>
            <w:tcW w:w="147" w:type="pct"/>
          </w:tcPr>
          <w:p w:rsidR="004706DF" w:rsidRDefault="003E50E2">
            <w:pPr>
              <w:pStyle w:val="a3"/>
              <w:jc w:val="center"/>
            </w:pPr>
            <w:r>
              <w:t>№</w:t>
            </w:r>
          </w:p>
        </w:tc>
        <w:tc>
          <w:tcPr>
            <w:tcW w:w="3383" w:type="pct"/>
          </w:tcPr>
          <w:p w:rsidR="004706DF" w:rsidRDefault="003E50E2">
            <w:pPr>
              <w:pStyle w:val="a3"/>
              <w:jc w:val="center"/>
            </w:pPr>
            <w:r>
              <w:t>Тақырыптың атауы және мазмұны</w:t>
            </w:r>
          </w:p>
          <w:p w:rsidR="004706DF" w:rsidRDefault="003E50E2">
            <w:pPr>
              <w:pStyle w:val="a3"/>
              <w:jc w:val="center"/>
            </w:pPr>
            <w:r>
              <w:t>Наименование темы и ее содержание</w:t>
            </w:r>
          </w:p>
        </w:tc>
        <w:tc>
          <w:tcPr>
            <w:tcW w:w="818" w:type="pct"/>
          </w:tcPr>
          <w:p w:rsidR="004706DF" w:rsidRDefault="003E50E2">
            <w:pPr>
              <w:pStyle w:val="a3"/>
              <w:jc w:val="center"/>
            </w:pPr>
            <w:r>
              <w:t>Еңбек сыйымдылығы сағат</w:t>
            </w:r>
          </w:p>
          <w:p w:rsidR="004706DF" w:rsidRDefault="003E50E2">
            <w:pPr>
              <w:pStyle w:val="a3"/>
              <w:jc w:val="center"/>
            </w:pPr>
            <w:r>
              <w:t>Трудоемкость в часах</w:t>
            </w:r>
          </w:p>
        </w:tc>
        <w:tc>
          <w:tcPr>
            <w:tcW w:w="653" w:type="pct"/>
          </w:tcPr>
          <w:p w:rsidR="004706DF" w:rsidRDefault="003E50E2">
            <w:pPr>
              <w:pStyle w:val="a3"/>
              <w:jc w:val="center"/>
            </w:pPr>
            <w:r>
              <w:t>Әдебиетке сілтеме</w:t>
            </w:r>
          </w:p>
          <w:p w:rsidR="004706DF" w:rsidRDefault="003E50E2">
            <w:pPr>
              <w:pStyle w:val="a3"/>
              <w:jc w:val="center"/>
            </w:pPr>
            <w:r>
              <w:t>Ссылка на литературу</w:t>
            </w:r>
          </w:p>
        </w:tc>
      </w:tr>
      <w:tr w:rsidR="004706DF">
        <w:tc>
          <w:tcPr>
            <w:tcW w:w="0" w:type="auto"/>
            <w:gridSpan w:val="4"/>
          </w:tcPr>
          <w:p w:rsidR="004706DF" w:rsidRDefault="003E50E2">
            <w:pPr>
              <w:pStyle w:val="a3"/>
              <w:jc w:val="center"/>
            </w:pPr>
            <w:r>
              <w:rPr>
                <w:b/>
              </w:rPr>
              <w:t>Дәрістік сабақтар / Лекционные занятия</w:t>
            </w:r>
          </w:p>
        </w:tc>
      </w:tr>
      <w:tr w:rsidR="004706DF">
        <w:tc>
          <w:tcPr>
            <w:tcW w:w="0" w:type="auto"/>
          </w:tcPr>
          <w:p w:rsidR="004706DF" w:rsidRDefault="003E50E2">
            <w:pPr>
              <w:pStyle w:val="a3"/>
              <w:jc w:val="center"/>
            </w:pPr>
            <w:permStart w:id="9" w:edGrp="none"/>
            <w:r>
              <w:t>1</w:t>
            </w:r>
          </w:p>
        </w:tc>
        <w:tc>
          <w:tcPr>
            <w:tcW w:w="0" w:type="auto"/>
          </w:tcPr>
          <w:p w:rsidR="004706DF" w:rsidRDefault="003E50E2">
            <w:pPr>
              <w:pStyle w:val="a3"/>
            </w:pPr>
            <w:r>
              <w:rPr>
                <w:b/>
                <w:sz w:val="22"/>
                <w:lang w:val="kk-KZ"/>
              </w:rPr>
              <w:t>1 тақырып. Кіріспе.</w:t>
            </w:r>
          </w:p>
          <w:p w:rsidR="004706DF" w:rsidRPr="005F08E8" w:rsidRDefault="003E50E2">
            <w:pPr>
              <w:pStyle w:val="a3"/>
              <w:rPr>
                <w:lang w:val="kk-KZ"/>
              </w:rPr>
            </w:pPr>
            <w:r>
              <w:rPr>
                <w:sz w:val="22"/>
                <w:lang w:val="kk-KZ"/>
              </w:rPr>
              <w:t>Курстың мақсаты мен міндеттері. Негізгі терминдер мен ұғымдар. Тау жыныстарының қасиеттері мен жіктелуі.</w:t>
            </w:r>
          </w:p>
          <w:p w:rsidR="004706DF" w:rsidRDefault="003E50E2">
            <w:pPr>
              <w:pStyle w:val="a3"/>
            </w:pPr>
            <w:r>
              <w:rPr>
                <w:b/>
                <w:sz w:val="22"/>
              </w:rPr>
              <w:t>Тема 1. Введение.</w:t>
            </w:r>
          </w:p>
          <w:p w:rsidR="004706DF" w:rsidRDefault="003E50E2">
            <w:pPr>
              <w:pStyle w:val="a3"/>
            </w:pPr>
            <w:r>
              <w:rPr>
                <w:sz w:val="22"/>
              </w:rPr>
              <w:t>Цели и задачи курса. Основные термины и понятия. Свойства и классификация горных пород.</w:t>
            </w:r>
          </w:p>
        </w:tc>
        <w:tc>
          <w:tcPr>
            <w:tcW w:w="0" w:type="auto"/>
          </w:tcPr>
          <w:p w:rsidR="004706DF" w:rsidRDefault="003E50E2">
            <w:pPr>
              <w:pStyle w:val="a3"/>
              <w:jc w:val="center"/>
            </w:pPr>
            <w:r>
              <w:t>0</w:t>
            </w:r>
          </w:p>
        </w:tc>
        <w:tc>
          <w:tcPr>
            <w:tcW w:w="0" w:type="auto"/>
          </w:tcPr>
          <w:p w:rsidR="004706DF" w:rsidRDefault="003E50E2">
            <w:pPr>
              <w:pStyle w:val="a3"/>
              <w:jc w:val="center"/>
            </w:pPr>
            <w:r>
              <w:t>1</w:t>
            </w:r>
          </w:p>
        </w:tc>
      </w:tr>
      <w:tr w:rsidR="004706DF">
        <w:tc>
          <w:tcPr>
            <w:tcW w:w="0" w:type="auto"/>
          </w:tcPr>
          <w:p w:rsidR="004706DF" w:rsidRDefault="003E50E2">
            <w:pPr>
              <w:pStyle w:val="a3"/>
              <w:jc w:val="center"/>
            </w:pPr>
            <w:r>
              <w:t>2</w:t>
            </w:r>
          </w:p>
        </w:tc>
        <w:tc>
          <w:tcPr>
            <w:tcW w:w="0" w:type="auto"/>
          </w:tcPr>
          <w:p w:rsidR="004706DF" w:rsidRDefault="003E50E2">
            <w:pPr>
              <w:pStyle w:val="a3"/>
            </w:pPr>
            <w:r>
              <w:rPr>
                <w:b/>
                <w:sz w:val="22"/>
                <w:lang w:val="kk-KZ"/>
              </w:rPr>
              <w:t>2 тақырып. Тау жыныстарын бұзу тәсілдері</w:t>
            </w:r>
          </w:p>
          <w:p w:rsidR="004706DF" w:rsidRDefault="003E50E2">
            <w:pPr>
              <w:pStyle w:val="a3"/>
            </w:pPr>
            <w:r>
              <w:rPr>
                <w:b/>
                <w:sz w:val="22"/>
              </w:rPr>
              <w:t>Тема 2. Способы разрушения горных пород</w:t>
            </w:r>
          </w:p>
        </w:tc>
        <w:tc>
          <w:tcPr>
            <w:tcW w:w="0" w:type="auto"/>
          </w:tcPr>
          <w:p w:rsidR="004706DF" w:rsidRDefault="003E50E2">
            <w:pPr>
              <w:pStyle w:val="a3"/>
              <w:jc w:val="center"/>
            </w:pPr>
            <w:r>
              <w:t>0</w:t>
            </w:r>
          </w:p>
        </w:tc>
        <w:tc>
          <w:tcPr>
            <w:tcW w:w="0" w:type="auto"/>
          </w:tcPr>
          <w:p w:rsidR="004706DF" w:rsidRDefault="003E50E2">
            <w:pPr>
              <w:pStyle w:val="a3"/>
              <w:jc w:val="center"/>
            </w:pPr>
            <w:r>
              <w:t>2</w:t>
            </w:r>
          </w:p>
        </w:tc>
      </w:tr>
      <w:tr w:rsidR="004706DF">
        <w:tc>
          <w:tcPr>
            <w:tcW w:w="0" w:type="auto"/>
          </w:tcPr>
          <w:p w:rsidR="004706DF" w:rsidRDefault="003E50E2">
            <w:pPr>
              <w:pStyle w:val="a3"/>
              <w:jc w:val="center"/>
            </w:pPr>
            <w:r>
              <w:t>3</w:t>
            </w:r>
          </w:p>
        </w:tc>
        <w:tc>
          <w:tcPr>
            <w:tcW w:w="0" w:type="auto"/>
          </w:tcPr>
          <w:p w:rsidR="004706DF" w:rsidRDefault="003E50E2">
            <w:pPr>
              <w:pStyle w:val="a3"/>
            </w:pPr>
            <w:r>
              <w:rPr>
                <w:b/>
                <w:sz w:val="22"/>
                <w:lang w:val="kk-KZ"/>
              </w:rPr>
              <w:t>3 тақырып. Шпурларды бұрғылау.</w:t>
            </w:r>
          </w:p>
          <w:p w:rsidR="004706DF" w:rsidRDefault="004706DF">
            <w:pPr>
              <w:pStyle w:val="a3"/>
            </w:pPr>
          </w:p>
          <w:p w:rsidR="004706DF" w:rsidRDefault="003E50E2">
            <w:pPr>
              <w:pStyle w:val="a3"/>
            </w:pPr>
            <w:r>
              <w:rPr>
                <w:b/>
                <w:sz w:val="22"/>
              </w:rPr>
              <w:t>Тема 3. Бурение шпуров.</w:t>
            </w:r>
          </w:p>
          <w:p w:rsidR="004706DF" w:rsidRDefault="004706DF">
            <w:pPr>
              <w:pStyle w:val="a3"/>
            </w:pPr>
          </w:p>
        </w:tc>
        <w:tc>
          <w:tcPr>
            <w:tcW w:w="0" w:type="auto"/>
          </w:tcPr>
          <w:p w:rsidR="004706DF" w:rsidRDefault="003E50E2">
            <w:pPr>
              <w:pStyle w:val="a3"/>
              <w:jc w:val="center"/>
            </w:pPr>
            <w:r>
              <w:t>0</w:t>
            </w:r>
          </w:p>
        </w:tc>
        <w:tc>
          <w:tcPr>
            <w:tcW w:w="0" w:type="auto"/>
          </w:tcPr>
          <w:p w:rsidR="004706DF" w:rsidRDefault="003E50E2">
            <w:pPr>
              <w:pStyle w:val="a3"/>
              <w:jc w:val="center"/>
            </w:pPr>
            <w:r>
              <w:t>2</w:t>
            </w:r>
          </w:p>
        </w:tc>
      </w:tr>
      <w:tr w:rsidR="004706DF">
        <w:tc>
          <w:tcPr>
            <w:tcW w:w="0" w:type="auto"/>
          </w:tcPr>
          <w:p w:rsidR="004706DF" w:rsidRDefault="003E50E2">
            <w:pPr>
              <w:pStyle w:val="a3"/>
              <w:jc w:val="center"/>
            </w:pPr>
            <w:r>
              <w:t>4</w:t>
            </w:r>
          </w:p>
        </w:tc>
        <w:tc>
          <w:tcPr>
            <w:tcW w:w="0" w:type="auto"/>
          </w:tcPr>
          <w:p w:rsidR="004706DF" w:rsidRDefault="003E50E2">
            <w:pPr>
              <w:pStyle w:val="a3"/>
            </w:pPr>
            <w:r>
              <w:rPr>
                <w:b/>
                <w:sz w:val="22"/>
                <w:lang w:val="kk-KZ"/>
              </w:rPr>
              <w:t>4 тақырып. Ұңғымаларды бұрғылау.</w:t>
            </w:r>
          </w:p>
          <w:p w:rsidR="004706DF" w:rsidRDefault="004706DF">
            <w:pPr>
              <w:pStyle w:val="a3"/>
            </w:pPr>
          </w:p>
          <w:p w:rsidR="004706DF" w:rsidRDefault="003E50E2">
            <w:pPr>
              <w:pStyle w:val="a3"/>
            </w:pPr>
            <w:r>
              <w:rPr>
                <w:b/>
                <w:sz w:val="22"/>
              </w:rPr>
              <w:lastRenderedPageBreak/>
              <w:t>Тема 4. Бурение скважин.</w:t>
            </w:r>
          </w:p>
          <w:p w:rsidR="004706DF" w:rsidRDefault="004706DF">
            <w:pPr>
              <w:pStyle w:val="a3"/>
            </w:pPr>
          </w:p>
        </w:tc>
        <w:tc>
          <w:tcPr>
            <w:tcW w:w="0" w:type="auto"/>
          </w:tcPr>
          <w:p w:rsidR="004706DF" w:rsidRDefault="003E50E2">
            <w:pPr>
              <w:pStyle w:val="a3"/>
              <w:jc w:val="center"/>
            </w:pPr>
            <w:r>
              <w:lastRenderedPageBreak/>
              <w:t>0</w:t>
            </w:r>
          </w:p>
        </w:tc>
        <w:tc>
          <w:tcPr>
            <w:tcW w:w="0" w:type="auto"/>
          </w:tcPr>
          <w:p w:rsidR="004706DF" w:rsidRDefault="003E50E2">
            <w:pPr>
              <w:pStyle w:val="a3"/>
              <w:jc w:val="center"/>
            </w:pPr>
            <w:r>
              <w:t>4</w:t>
            </w:r>
          </w:p>
        </w:tc>
      </w:tr>
      <w:tr w:rsidR="004706DF">
        <w:tc>
          <w:tcPr>
            <w:tcW w:w="0" w:type="auto"/>
          </w:tcPr>
          <w:p w:rsidR="004706DF" w:rsidRDefault="003E50E2">
            <w:pPr>
              <w:pStyle w:val="a3"/>
              <w:jc w:val="center"/>
            </w:pPr>
            <w:r>
              <w:lastRenderedPageBreak/>
              <w:t>5</w:t>
            </w:r>
          </w:p>
        </w:tc>
        <w:tc>
          <w:tcPr>
            <w:tcW w:w="0" w:type="auto"/>
          </w:tcPr>
          <w:p w:rsidR="004706DF" w:rsidRDefault="003E50E2">
            <w:pPr>
              <w:pStyle w:val="a3"/>
            </w:pPr>
            <w:r>
              <w:rPr>
                <w:b/>
                <w:sz w:val="22"/>
                <w:lang w:val="kk-KZ"/>
              </w:rPr>
              <w:t>5 тақырып. Жарылыстың жойғыш әрекеті</w:t>
            </w:r>
          </w:p>
          <w:p w:rsidR="004706DF" w:rsidRDefault="003E50E2">
            <w:pPr>
              <w:pStyle w:val="a3"/>
            </w:pPr>
            <w:r>
              <w:rPr>
                <w:b/>
                <w:sz w:val="22"/>
              </w:rPr>
              <w:t>Тема 5. Разрушающее действие взрыва</w:t>
            </w:r>
          </w:p>
        </w:tc>
        <w:tc>
          <w:tcPr>
            <w:tcW w:w="0" w:type="auto"/>
          </w:tcPr>
          <w:p w:rsidR="004706DF" w:rsidRDefault="003E50E2">
            <w:pPr>
              <w:pStyle w:val="a3"/>
              <w:jc w:val="center"/>
            </w:pPr>
            <w:r>
              <w:t>0</w:t>
            </w:r>
          </w:p>
        </w:tc>
        <w:tc>
          <w:tcPr>
            <w:tcW w:w="0" w:type="auto"/>
          </w:tcPr>
          <w:p w:rsidR="004706DF" w:rsidRDefault="003E50E2">
            <w:pPr>
              <w:pStyle w:val="a3"/>
              <w:jc w:val="center"/>
            </w:pPr>
            <w:r>
              <w:t>4</w:t>
            </w:r>
          </w:p>
        </w:tc>
      </w:tr>
      <w:tr w:rsidR="004706DF">
        <w:tc>
          <w:tcPr>
            <w:tcW w:w="0" w:type="auto"/>
          </w:tcPr>
          <w:p w:rsidR="004706DF" w:rsidRDefault="003E50E2">
            <w:pPr>
              <w:pStyle w:val="a3"/>
              <w:jc w:val="center"/>
            </w:pPr>
            <w:r>
              <w:t>6</w:t>
            </w:r>
          </w:p>
        </w:tc>
        <w:tc>
          <w:tcPr>
            <w:tcW w:w="0" w:type="auto"/>
          </w:tcPr>
          <w:p w:rsidR="004706DF" w:rsidRDefault="003E50E2">
            <w:pPr>
              <w:pStyle w:val="a3"/>
            </w:pPr>
            <w:r>
              <w:rPr>
                <w:b/>
                <w:sz w:val="22"/>
                <w:lang w:val="kk-KZ"/>
              </w:rPr>
              <w:t>6 тақырып. Жер бетіндегі жыныстарды жару</w:t>
            </w:r>
          </w:p>
          <w:p w:rsidR="004706DF" w:rsidRDefault="003E50E2">
            <w:pPr>
              <w:pStyle w:val="a3"/>
            </w:pPr>
            <w:r>
              <w:rPr>
                <w:b/>
                <w:sz w:val="22"/>
              </w:rPr>
              <w:t>Тема 6. Взрывание пород на земной поверхности</w:t>
            </w:r>
          </w:p>
        </w:tc>
        <w:tc>
          <w:tcPr>
            <w:tcW w:w="0" w:type="auto"/>
          </w:tcPr>
          <w:p w:rsidR="004706DF" w:rsidRDefault="003E50E2">
            <w:pPr>
              <w:pStyle w:val="a3"/>
              <w:jc w:val="center"/>
            </w:pPr>
            <w:r>
              <w:t>0</w:t>
            </w:r>
          </w:p>
        </w:tc>
        <w:tc>
          <w:tcPr>
            <w:tcW w:w="0" w:type="auto"/>
          </w:tcPr>
          <w:p w:rsidR="004706DF" w:rsidRDefault="003E50E2">
            <w:pPr>
              <w:pStyle w:val="a3"/>
              <w:jc w:val="center"/>
            </w:pPr>
            <w:r>
              <w:t>2,4</w:t>
            </w:r>
          </w:p>
        </w:tc>
      </w:tr>
      <w:tr w:rsidR="004706DF">
        <w:tc>
          <w:tcPr>
            <w:tcW w:w="0" w:type="auto"/>
          </w:tcPr>
          <w:p w:rsidR="004706DF" w:rsidRDefault="003E50E2">
            <w:pPr>
              <w:pStyle w:val="a3"/>
              <w:jc w:val="center"/>
            </w:pPr>
            <w:r>
              <w:t>7</w:t>
            </w:r>
          </w:p>
        </w:tc>
        <w:tc>
          <w:tcPr>
            <w:tcW w:w="0" w:type="auto"/>
          </w:tcPr>
          <w:p w:rsidR="004706DF" w:rsidRDefault="003E50E2">
            <w:pPr>
              <w:pStyle w:val="a3"/>
            </w:pPr>
            <w:r>
              <w:rPr>
                <w:b/>
                <w:sz w:val="22"/>
                <w:lang w:val="kk-KZ"/>
              </w:rPr>
              <w:t>7 тақырып. Жер асты тау-кен қазбаларын жүргізу кезінде жыныстарды жару</w:t>
            </w:r>
          </w:p>
          <w:p w:rsidR="004706DF" w:rsidRDefault="003E50E2">
            <w:pPr>
              <w:pStyle w:val="a3"/>
            </w:pPr>
            <w:r>
              <w:rPr>
                <w:b/>
                <w:sz w:val="22"/>
              </w:rPr>
              <w:t>Тема 7. Взрывание пород при проведении подземных горных выработок</w:t>
            </w:r>
          </w:p>
        </w:tc>
        <w:tc>
          <w:tcPr>
            <w:tcW w:w="0" w:type="auto"/>
          </w:tcPr>
          <w:p w:rsidR="004706DF" w:rsidRDefault="003E50E2">
            <w:pPr>
              <w:pStyle w:val="a3"/>
              <w:jc w:val="center"/>
            </w:pPr>
            <w:r>
              <w:t>0</w:t>
            </w:r>
          </w:p>
        </w:tc>
        <w:tc>
          <w:tcPr>
            <w:tcW w:w="0" w:type="auto"/>
          </w:tcPr>
          <w:p w:rsidR="004706DF" w:rsidRDefault="003E50E2">
            <w:pPr>
              <w:pStyle w:val="a3"/>
              <w:jc w:val="center"/>
            </w:pPr>
            <w:r>
              <w:t>3</w:t>
            </w:r>
          </w:p>
        </w:tc>
      </w:tr>
      <w:tr w:rsidR="004706DF">
        <w:tc>
          <w:tcPr>
            <w:tcW w:w="0" w:type="auto"/>
          </w:tcPr>
          <w:p w:rsidR="004706DF" w:rsidRDefault="003E50E2">
            <w:pPr>
              <w:pStyle w:val="a3"/>
              <w:jc w:val="center"/>
            </w:pPr>
            <w:r>
              <w:t>8</w:t>
            </w:r>
          </w:p>
        </w:tc>
        <w:tc>
          <w:tcPr>
            <w:tcW w:w="0" w:type="auto"/>
          </w:tcPr>
          <w:p w:rsidR="004706DF" w:rsidRDefault="003E50E2">
            <w:pPr>
              <w:pStyle w:val="a3"/>
            </w:pPr>
            <w:r>
              <w:rPr>
                <w:b/>
                <w:sz w:val="22"/>
                <w:lang w:val="kk-KZ"/>
              </w:rPr>
              <w:t>8 тақырып. Өнеркәсіптік жарылғыш заттардың теориясы мен қасиеттері.</w:t>
            </w:r>
          </w:p>
          <w:p w:rsidR="004706DF" w:rsidRDefault="004706DF">
            <w:pPr>
              <w:pStyle w:val="a3"/>
            </w:pPr>
          </w:p>
          <w:p w:rsidR="004706DF" w:rsidRDefault="003E50E2">
            <w:pPr>
              <w:pStyle w:val="a3"/>
            </w:pPr>
            <w:r>
              <w:rPr>
                <w:b/>
                <w:sz w:val="22"/>
              </w:rPr>
              <w:t>Тема 8. Основы теории и свойства промышленных взрывчатых веществ.</w:t>
            </w:r>
          </w:p>
          <w:p w:rsidR="004706DF" w:rsidRDefault="004706DF">
            <w:pPr>
              <w:pStyle w:val="a3"/>
            </w:pPr>
          </w:p>
        </w:tc>
        <w:tc>
          <w:tcPr>
            <w:tcW w:w="0" w:type="auto"/>
          </w:tcPr>
          <w:p w:rsidR="004706DF" w:rsidRDefault="003E50E2">
            <w:pPr>
              <w:pStyle w:val="a3"/>
              <w:jc w:val="center"/>
            </w:pPr>
            <w:r>
              <w:t>0</w:t>
            </w:r>
          </w:p>
        </w:tc>
        <w:tc>
          <w:tcPr>
            <w:tcW w:w="0" w:type="auto"/>
          </w:tcPr>
          <w:p w:rsidR="004706DF" w:rsidRDefault="003E50E2">
            <w:pPr>
              <w:pStyle w:val="a3"/>
              <w:jc w:val="center"/>
            </w:pPr>
            <w:r>
              <w:t>1,2</w:t>
            </w:r>
          </w:p>
        </w:tc>
      </w:tr>
      <w:tr w:rsidR="004706DF">
        <w:tc>
          <w:tcPr>
            <w:tcW w:w="0" w:type="auto"/>
          </w:tcPr>
          <w:p w:rsidR="004706DF" w:rsidRDefault="003E50E2">
            <w:pPr>
              <w:pStyle w:val="a3"/>
              <w:jc w:val="center"/>
            </w:pPr>
            <w:r>
              <w:t>9</w:t>
            </w:r>
          </w:p>
        </w:tc>
        <w:tc>
          <w:tcPr>
            <w:tcW w:w="0" w:type="auto"/>
          </w:tcPr>
          <w:p w:rsidR="004706DF" w:rsidRDefault="003E50E2">
            <w:pPr>
              <w:pStyle w:val="a3"/>
            </w:pPr>
            <w:r>
              <w:rPr>
                <w:b/>
                <w:sz w:val="22"/>
                <w:lang w:val="kk-KZ"/>
              </w:rPr>
              <w:t>9 тақырып. Кәсіпорындарда дайындалатын қарапайым жарылғыш заттар</w:t>
            </w:r>
          </w:p>
          <w:p w:rsidR="004706DF" w:rsidRDefault="003E50E2">
            <w:pPr>
              <w:pStyle w:val="a3"/>
            </w:pPr>
            <w:r>
              <w:rPr>
                <w:b/>
                <w:sz w:val="22"/>
              </w:rPr>
              <w:t>Тема 9. Простейшие взрывчатые вещества</w:t>
            </w:r>
            <w:proofErr w:type="gramStart"/>
            <w:r>
              <w:rPr>
                <w:b/>
                <w:sz w:val="22"/>
              </w:rPr>
              <w:t xml:space="preserve"> ,</w:t>
            </w:r>
            <w:proofErr w:type="gramEnd"/>
            <w:r>
              <w:rPr>
                <w:b/>
                <w:sz w:val="22"/>
              </w:rPr>
              <w:t xml:space="preserve"> приготовляемые на предприятиях</w:t>
            </w:r>
          </w:p>
        </w:tc>
        <w:tc>
          <w:tcPr>
            <w:tcW w:w="0" w:type="auto"/>
          </w:tcPr>
          <w:p w:rsidR="004706DF" w:rsidRDefault="003E50E2">
            <w:pPr>
              <w:pStyle w:val="a3"/>
              <w:jc w:val="center"/>
            </w:pPr>
            <w:r>
              <w:t>0</w:t>
            </w:r>
          </w:p>
        </w:tc>
        <w:tc>
          <w:tcPr>
            <w:tcW w:w="0" w:type="auto"/>
          </w:tcPr>
          <w:p w:rsidR="004706DF" w:rsidRDefault="003E50E2">
            <w:pPr>
              <w:pStyle w:val="a3"/>
              <w:jc w:val="center"/>
            </w:pPr>
            <w:r>
              <w:t>1,2</w:t>
            </w:r>
          </w:p>
        </w:tc>
      </w:tr>
      <w:tr w:rsidR="004706DF">
        <w:tc>
          <w:tcPr>
            <w:tcW w:w="0" w:type="auto"/>
          </w:tcPr>
          <w:p w:rsidR="004706DF" w:rsidRDefault="003E50E2">
            <w:pPr>
              <w:pStyle w:val="a3"/>
              <w:jc w:val="center"/>
            </w:pPr>
            <w:r>
              <w:t>10</w:t>
            </w:r>
          </w:p>
        </w:tc>
        <w:tc>
          <w:tcPr>
            <w:tcW w:w="0" w:type="auto"/>
          </w:tcPr>
          <w:p w:rsidR="004706DF" w:rsidRDefault="003E50E2">
            <w:pPr>
              <w:pStyle w:val="a3"/>
            </w:pPr>
            <w:r>
              <w:rPr>
                <w:b/>
                <w:sz w:val="22"/>
                <w:lang w:val="kk-KZ"/>
              </w:rPr>
              <w:t>10 тақырып. Өнеркәсіптік жарылғыш заттар зарядын бастамалау құралдары мен тәсілдері.</w:t>
            </w:r>
          </w:p>
          <w:p w:rsidR="004706DF" w:rsidRDefault="004706DF">
            <w:pPr>
              <w:pStyle w:val="a3"/>
            </w:pPr>
          </w:p>
          <w:p w:rsidR="004706DF" w:rsidRDefault="003E50E2">
            <w:pPr>
              <w:pStyle w:val="a3"/>
            </w:pPr>
            <w:r>
              <w:rPr>
                <w:b/>
                <w:sz w:val="22"/>
              </w:rPr>
              <w:t>Тема 10. Средства и способы инициирования зарядов промышленных взрывчатых веществ.</w:t>
            </w:r>
          </w:p>
          <w:p w:rsidR="004706DF" w:rsidRDefault="004706DF">
            <w:pPr>
              <w:pStyle w:val="a3"/>
            </w:pPr>
          </w:p>
        </w:tc>
        <w:tc>
          <w:tcPr>
            <w:tcW w:w="0" w:type="auto"/>
          </w:tcPr>
          <w:p w:rsidR="004706DF" w:rsidRDefault="003E50E2">
            <w:pPr>
              <w:pStyle w:val="a3"/>
              <w:jc w:val="center"/>
            </w:pPr>
            <w:r>
              <w:t>0</w:t>
            </w:r>
          </w:p>
        </w:tc>
        <w:tc>
          <w:tcPr>
            <w:tcW w:w="0" w:type="auto"/>
          </w:tcPr>
          <w:p w:rsidR="004706DF" w:rsidRDefault="003E50E2">
            <w:pPr>
              <w:pStyle w:val="a3"/>
              <w:jc w:val="center"/>
            </w:pPr>
            <w:r>
              <w:t>2</w:t>
            </w:r>
          </w:p>
        </w:tc>
      </w:tr>
      <w:tr w:rsidR="004706DF">
        <w:tc>
          <w:tcPr>
            <w:tcW w:w="0" w:type="auto"/>
          </w:tcPr>
          <w:p w:rsidR="004706DF" w:rsidRDefault="003E50E2">
            <w:pPr>
              <w:pStyle w:val="a3"/>
              <w:jc w:val="center"/>
            </w:pPr>
            <w:r>
              <w:t>11</w:t>
            </w:r>
          </w:p>
        </w:tc>
        <w:tc>
          <w:tcPr>
            <w:tcW w:w="0" w:type="auto"/>
          </w:tcPr>
          <w:p w:rsidR="004706DF" w:rsidRDefault="003E50E2">
            <w:pPr>
              <w:pStyle w:val="a3"/>
            </w:pPr>
            <w:r>
              <w:rPr>
                <w:b/>
                <w:sz w:val="22"/>
                <w:lang w:val="kk-KZ"/>
              </w:rPr>
              <w:t>11 тақырып. Негабаритті екінші рет ұсақтау.</w:t>
            </w:r>
          </w:p>
          <w:p w:rsidR="004706DF" w:rsidRDefault="004706DF">
            <w:pPr>
              <w:pStyle w:val="a3"/>
            </w:pPr>
          </w:p>
          <w:p w:rsidR="004706DF" w:rsidRDefault="003E50E2">
            <w:pPr>
              <w:pStyle w:val="a3"/>
            </w:pPr>
            <w:r>
              <w:rPr>
                <w:b/>
                <w:sz w:val="22"/>
              </w:rPr>
              <w:t>Тема 11. Вторичное дробление негабарита.</w:t>
            </w:r>
          </w:p>
          <w:p w:rsidR="004706DF" w:rsidRDefault="004706DF">
            <w:pPr>
              <w:pStyle w:val="a3"/>
            </w:pPr>
          </w:p>
        </w:tc>
        <w:tc>
          <w:tcPr>
            <w:tcW w:w="0" w:type="auto"/>
          </w:tcPr>
          <w:p w:rsidR="004706DF" w:rsidRDefault="003E50E2">
            <w:pPr>
              <w:pStyle w:val="a3"/>
              <w:jc w:val="center"/>
            </w:pPr>
            <w:r>
              <w:t>0</w:t>
            </w:r>
          </w:p>
        </w:tc>
        <w:tc>
          <w:tcPr>
            <w:tcW w:w="0" w:type="auto"/>
          </w:tcPr>
          <w:p w:rsidR="004706DF" w:rsidRDefault="003E50E2">
            <w:pPr>
              <w:pStyle w:val="a3"/>
              <w:jc w:val="center"/>
            </w:pPr>
            <w:r>
              <w:t>1</w:t>
            </w:r>
          </w:p>
        </w:tc>
      </w:tr>
      <w:tr w:rsidR="004706DF">
        <w:tc>
          <w:tcPr>
            <w:tcW w:w="0" w:type="auto"/>
          </w:tcPr>
          <w:p w:rsidR="004706DF" w:rsidRDefault="003E50E2">
            <w:pPr>
              <w:pStyle w:val="a3"/>
              <w:jc w:val="center"/>
            </w:pPr>
            <w:r>
              <w:t>12</w:t>
            </w:r>
          </w:p>
        </w:tc>
        <w:tc>
          <w:tcPr>
            <w:tcW w:w="0" w:type="auto"/>
          </w:tcPr>
          <w:p w:rsidR="004706DF" w:rsidRDefault="003E50E2">
            <w:pPr>
              <w:pStyle w:val="a3"/>
            </w:pPr>
            <w:r>
              <w:rPr>
                <w:b/>
                <w:sz w:val="22"/>
                <w:lang w:val="kk-KZ"/>
              </w:rPr>
              <w:t>12 тақырып. Жарылғыш материалдар қоймалары</w:t>
            </w:r>
          </w:p>
          <w:p w:rsidR="004706DF" w:rsidRDefault="003E50E2">
            <w:pPr>
              <w:pStyle w:val="a3"/>
            </w:pPr>
            <w:r>
              <w:rPr>
                <w:b/>
                <w:sz w:val="22"/>
              </w:rPr>
              <w:t>Тема 12. Склады взрывчатых материалов</w:t>
            </w:r>
          </w:p>
        </w:tc>
        <w:tc>
          <w:tcPr>
            <w:tcW w:w="0" w:type="auto"/>
          </w:tcPr>
          <w:p w:rsidR="004706DF" w:rsidRDefault="003E50E2">
            <w:pPr>
              <w:pStyle w:val="a3"/>
              <w:jc w:val="center"/>
            </w:pPr>
            <w:r>
              <w:t>0</w:t>
            </w:r>
          </w:p>
        </w:tc>
        <w:tc>
          <w:tcPr>
            <w:tcW w:w="0" w:type="auto"/>
          </w:tcPr>
          <w:p w:rsidR="004706DF" w:rsidRDefault="003E50E2">
            <w:pPr>
              <w:pStyle w:val="a3"/>
              <w:jc w:val="center"/>
            </w:pPr>
            <w:r>
              <w:t>2,4</w:t>
            </w:r>
          </w:p>
        </w:tc>
      </w:tr>
      <w:tr w:rsidR="004706DF">
        <w:tc>
          <w:tcPr>
            <w:tcW w:w="0" w:type="auto"/>
          </w:tcPr>
          <w:p w:rsidR="004706DF" w:rsidRDefault="003E50E2">
            <w:pPr>
              <w:pStyle w:val="a3"/>
              <w:jc w:val="center"/>
            </w:pPr>
            <w:r>
              <w:t>13</w:t>
            </w:r>
          </w:p>
        </w:tc>
        <w:tc>
          <w:tcPr>
            <w:tcW w:w="0" w:type="auto"/>
          </w:tcPr>
          <w:p w:rsidR="004706DF" w:rsidRDefault="003E50E2">
            <w:pPr>
              <w:pStyle w:val="a3"/>
            </w:pPr>
            <w:r>
              <w:rPr>
                <w:b/>
                <w:sz w:val="22"/>
                <w:lang w:val="kk-KZ"/>
              </w:rPr>
              <w:t>13 тақырып. Жарылғыш материалдарды тасымалдау</w:t>
            </w:r>
          </w:p>
          <w:p w:rsidR="004706DF" w:rsidRDefault="003E50E2">
            <w:pPr>
              <w:pStyle w:val="a3"/>
            </w:pPr>
            <w:r>
              <w:rPr>
                <w:b/>
                <w:sz w:val="22"/>
              </w:rPr>
              <w:t>Тема 13. Перевозка взрывчатых материалов</w:t>
            </w:r>
          </w:p>
        </w:tc>
        <w:tc>
          <w:tcPr>
            <w:tcW w:w="0" w:type="auto"/>
          </w:tcPr>
          <w:p w:rsidR="004706DF" w:rsidRDefault="003E50E2">
            <w:pPr>
              <w:pStyle w:val="a3"/>
              <w:jc w:val="center"/>
            </w:pPr>
            <w:r>
              <w:t>0</w:t>
            </w:r>
          </w:p>
        </w:tc>
        <w:tc>
          <w:tcPr>
            <w:tcW w:w="0" w:type="auto"/>
          </w:tcPr>
          <w:p w:rsidR="004706DF" w:rsidRDefault="003E50E2">
            <w:pPr>
              <w:pStyle w:val="a3"/>
              <w:jc w:val="center"/>
            </w:pPr>
            <w:r>
              <w:t>1,2</w:t>
            </w:r>
          </w:p>
        </w:tc>
      </w:tr>
      <w:tr w:rsidR="004706DF">
        <w:tc>
          <w:tcPr>
            <w:tcW w:w="0" w:type="auto"/>
          </w:tcPr>
          <w:p w:rsidR="004706DF" w:rsidRDefault="003E50E2">
            <w:pPr>
              <w:pStyle w:val="a3"/>
              <w:jc w:val="center"/>
            </w:pPr>
            <w:r>
              <w:t>14</w:t>
            </w:r>
          </w:p>
        </w:tc>
        <w:tc>
          <w:tcPr>
            <w:tcW w:w="0" w:type="auto"/>
          </w:tcPr>
          <w:p w:rsidR="004706DF" w:rsidRDefault="003E50E2">
            <w:pPr>
              <w:pStyle w:val="a3"/>
            </w:pPr>
            <w:r>
              <w:rPr>
                <w:b/>
                <w:sz w:val="22"/>
                <w:lang w:val="kk-KZ"/>
              </w:rPr>
              <w:t>14 тақырып. Уничтожение взрывчатых материалов</w:t>
            </w:r>
          </w:p>
          <w:p w:rsidR="004706DF" w:rsidRDefault="003E50E2">
            <w:pPr>
              <w:pStyle w:val="a3"/>
            </w:pPr>
            <w:r>
              <w:rPr>
                <w:b/>
                <w:sz w:val="22"/>
              </w:rPr>
              <w:t>Тема 14. Уничтожение взрывчатых материалов</w:t>
            </w:r>
          </w:p>
        </w:tc>
        <w:tc>
          <w:tcPr>
            <w:tcW w:w="0" w:type="auto"/>
          </w:tcPr>
          <w:p w:rsidR="004706DF" w:rsidRDefault="003E50E2">
            <w:pPr>
              <w:pStyle w:val="a3"/>
              <w:jc w:val="center"/>
            </w:pPr>
            <w:r>
              <w:t>0</w:t>
            </w:r>
          </w:p>
        </w:tc>
        <w:tc>
          <w:tcPr>
            <w:tcW w:w="0" w:type="auto"/>
          </w:tcPr>
          <w:p w:rsidR="004706DF" w:rsidRDefault="003E50E2">
            <w:pPr>
              <w:pStyle w:val="a3"/>
              <w:jc w:val="center"/>
            </w:pPr>
            <w:r>
              <w:t>2,4</w:t>
            </w:r>
          </w:p>
        </w:tc>
      </w:tr>
      <w:tr w:rsidR="004706DF">
        <w:tc>
          <w:tcPr>
            <w:tcW w:w="0" w:type="auto"/>
          </w:tcPr>
          <w:p w:rsidR="004706DF" w:rsidRDefault="003E50E2">
            <w:pPr>
              <w:pStyle w:val="a3"/>
              <w:jc w:val="center"/>
            </w:pPr>
            <w:r>
              <w:t>15</w:t>
            </w:r>
          </w:p>
        </w:tc>
        <w:tc>
          <w:tcPr>
            <w:tcW w:w="0" w:type="auto"/>
          </w:tcPr>
          <w:p w:rsidR="004706DF" w:rsidRDefault="003E50E2">
            <w:pPr>
              <w:pStyle w:val="a3"/>
            </w:pPr>
            <w:r>
              <w:rPr>
                <w:b/>
                <w:sz w:val="22"/>
                <w:lang w:val="kk-KZ"/>
              </w:rPr>
              <w:t>15 тақырып. Жарылыс жұмыстарын жүргізу қауіпсіздігі қағидалары</w:t>
            </w:r>
          </w:p>
          <w:p w:rsidR="004706DF" w:rsidRDefault="003E50E2">
            <w:pPr>
              <w:pStyle w:val="a3"/>
            </w:pPr>
            <w:r>
              <w:rPr>
                <w:b/>
                <w:sz w:val="22"/>
              </w:rPr>
              <w:t>Тема 15. Правила безопасности ведения взрывных работ</w:t>
            </w:r>
          </w:p>
        </w:tc>
        <w:tc>
          <w:tcPr>
            <w:tcW w:w="0" w:type="auto"/>
          </w:tcPr>
          <w:p w:rsidR="004706DF" w:rsidRDefault="003E50E2">
            <w:pPr>
              <w:pStyle w:val="a3"/>
              <w:jc w:val="center"/>
            </w:pPr>
            <w:r>
              <w:t>0</w:t>
            </w:r>
          </w:p>
        </w:tc>
        <w:tc>
          <w:tcPr>
            <w:tcW w:w="0" w:type="auto"/>
          </w:tcPr>
          <w:p w:rsidR="004706DF" w:rsidRDefault="003E50E2">
            <w:pPr>
              <w:pStyle w:val="a3"/>
              <w:jc w:val="center"/>
            </w:pPr>
            <w:r>
              <w:t>3</w:t>
            </w:r>
          </w:p>
        </w:tc>
      </w:tr>
      <w:permEnd w:id="9"/>
      <w:tr w:rsidR="004706DF">
        <w:tc>
          <w:tcPr>
            <w:tcW w:w="0" w:type="auto"/>
            <w:gridSpan w:val="2"/>
          </w:tcPr>
          <w:p w:rsidR="004706DF" w:rsidRDefault="003E50E2">
            <w:pPr>
              <w:pStyle w:val="a3"/>
            </w:pPr>
            <w:r>
              <w:rPr>
                <w:b/>
              </w:rPr>
              <w:t>БАРЛЫҒЫ / ИТОГО</w:t>
            </w:r>
          </w:p>
        </w:tc>
        <w:tc>
          <w:tcPr>
            <w:tcW w:w="0" w:type="auto"/>
          </w:tcPr>
          <w:p w:rsidR="004706DF" w:rsidRDefault="003E50E2">
            <w:pPr>
              <w:pStyle w:val="a3"/>
              <w:jc w:val="center"/>
            </w:pPr>
            <w:permStart w:id="10" w:edGrp="none"/>
            <w:r>
              <w:rPr>
                <w:b/>
              </w:rPr>
              <w:t>0</w:t>
            </w:r>
            <w:permEnd w:id="10"/>
          </w:p>
        </w:tc>
        <w:tc>
          <w:tcPr>
            <w:tcW w:w="0" w:type="auto"/>
          </w:tcPr>
          <w:p w:rsidR="004706DF" w:rsidRDefault="004706DF">
            <w:pPr>
              <w:pStyle w:val="a3"/>
            </w:pPr>
          </w:p>
        </w:tc>
      </w:tr>
      <w:tr w:rsidR="004706DF">
        <w:tc>
          <w:tcPr>
            <w:tcW w:w="0" w:type="auto"/>
            <w:gridSpan w:val="4"/>
          </w:tcPr>
          <w:p w:rsidR="004706DF" w:rsidRDefault="003E50E2">
            <w:pPr>
              <w:pStyle w:val="a3"/>
              <w:jc w:val="center"/>
            </w:pPr>
            <w:r>
              <w:rPr>
                <w:b/>
              </w:rPr>
              <w:t>Практикалық сабақтар / Практические занятия</w:t>
            </w:r>
          </w:p>
        </w:tc>
      </w:tr>
      <w:tr w:rsidR="004706DF">
        <w:tc>
          <w:tcPr>
            <w:tcW w:w="0" w:type="auto"/>
          </w:tcPr>
          <w:p w:rsidR="004706DF" w:rsidRDefault="003E50E2">
            <w:pPr>
              <w:pStyle w:val="a3"/>
              <w:jc w:val="center"/>
            </w:pPr>
            <w:permStart w:id="11" w:edGrp="none"/>
            <w:r>
              <w:t>1</w:t>
            </w:r>
          </w:p>
        </w:tc>
        <w:tc>
          <w:tcPr>
            <w:tcW w:w="0" w:type="auto"/>
          </w:tcPr>
          <w:p w:rsidR="004706DF" w:rsidRDefault="003E50E2">
            <w:pPr>
              <w:pStyle w:val="a3"/>
            </w:pPr>
            <w:r>
              <w:rPr>
                <w:b/>
                <w:sz w:val="22"/>
                <w:lang w:val="kk-KZ"/>
              </w:rPr>
              <w:t>1 тақырып. Жарылғыш заттардың оттегі балансын анықтау</w:t>
            </w:r>
          </w:p>
          <w:p w:rsidR="004706DF" w:rsidRDefault="003E50E2">
            <w:pPr>
              <w:pStyle w:val="a3"/>
            </w:pPr>
            <w:r>
              <w:rPr>
                <w:b/>
                <w:sz w:val="22"/>
              </w:rPr>
              <w:t xml:space="preserve">Тема 1. Определение кислородного баланса взрывчатых </w:t>
            </w:r>
            <w:r>
              <w:rPr>
                <w:b/>
                <w:sz w:val="22"/>
              </w:rPr>
              <w:lastRenderedPageBreak/>
              <w:t>веществ</w:t>
            </w:r>
          </w:p>
        </w:tc>
        <w:tc>
          <w:tcPr>
            <w:tcW w:w="0" w:type="auto"/>
          </w:tcPr>
          <w:p w:rsidR="004706DF" w:rsidRDefault="003E50E2">
            <w:pPr>
              <w:pStyle w:val="a3"/>
              <w:jc w:val="center"/>
            </w:pPr>
            <w:r>
              <w:lastRenderedPageBreak/>
              <w:t>2</w:t>
            </w:r>
          </w:p>
        </w:tc>
        <w:tc>
          <w:tcPr>
            <w:tcW w:w="0" w:type="auto"/>
          </w:tcPr>
          <w:p w:rsidR="004706DF" w:rsidRDefault="003E50E2">
            <w:pPr>
              <w:pStyle w:val="a3"/>
              <w:jc w:val="center"/>
            </w:pPr>
            <w:r>
              <w:t>1</w:t>
            </w:r>
          </w:p>
        </w:tc>
      </w:tr>
      <w:tr w:rsidR="004706DF">
        <w:tc>
          <w:tcPr>
            <w:tcW w:w="0" w:type="auto"/>
          </w:tcPr>
          <w:p w:rsidR="004706DF" w:rsidRDefault="003E50E2">
            <w:pPr>
              <w:pStyle w:val="a3"/>
              <w:jc w:val="center"/>
            </w:pPr>
            <w:r>
              <w:lastRenderedPageBreak/>
              <w:t>2</w:t>
            </w:r>
          </w:p>
        </w:tc>
        <w:tc>
          <w:tcPr>
            <w:tcW w:w="0" w:type="auto"/>
          </w:tcPr>
          <w:p w:rsidR="004706DF" w:rsidRDefault="003E50E2">
            <w:pPr>
              <w:pStyle w:val="a3"/>
            </w:pPr>
            <w:r>
              <w:rPr>
                <w:b/>
                <w:sz w:val="22"/>
                <w:lang w:val="kk-KZ"/>
              </w:rPr>
              <w:t>2 тақырып. Шпуралық зарядтардың параметрлерін анықтау</w:t>
            </w:r>
          </w:p>
          <w:p w:rsidR="004706DF" w:rsidRDefault="003E50E2">
            <w:pPr>
              <w:pStyle w:val="a3"/>
            </w:pPr>
            <w:r>
              <w:rPr>
                <w:b/>
                <w:sz w:val="22"/>
              </w:rPr>
              <w:t>Тема 2. Определение параметров шпуровых зарядов</w:t>
            </w:r>
          </w:p>
        </w:tc>
        <w:tc>
          <w:tcPr>
            <w:tcW w:w="0" w:type="auto"/>
          </w:tcPr>
          <w:p w:rsidR="004706DF" w:rsidRDefault="003E50E2">
            <w:pPr>
              <w:pStyle w:val="a3"/>
              <w:jc w:val="center"/>
            </w:pPr>
            <w:r>
              <w:t>2</w:t>
            </w:r>
          </w:p>
        </w:tc>
        <w:tc>
          <w:tcPr>
            <w:tcW w:w="0" w:type="auto"/>
          </w:tcPr>
          <w:p w:rsidR="004706DF" w:rsidRDefault="003E50E2">
            <w:pPr>
              <w:pStyle w:val="a3"/>
              <w:jc w:val="center"/>
            </w:pPr>
            <w:r>
              <w:t>1</w:t>
            </w:r>
          </w:p>
        </w:tc>
      </w:tr>
      <w:tr w:rsidR="004706DF">
        <w:tc>
          <w:tcPr>
            <w:tcW w:w="0" w:type="auto"/>
          </w:tcPr>
          <w:p w:rsidR="004706DF" w:rsidRDefault="003E50E2">
            <w:pPr>
              <w:pStyle w:val="a3"/>
              <w:jc w:val="center"/>
            </w:pPr>
            <w:r>
              <w:t>3</w:t>
            </w:r>
          </w:p>
        </w:tc>
        <w:tc>
          <w:tcPr>
            <w:tcW w:w="0" w:type="auto"/>
          </w:tcPr>
          <w:p w:rsidR="004706DF" w:rsidRDefault="003E50E2">
            <w:pPr>
              <w:pStyle w:val="a3"/>
            </w:pPr>
            <w:r>
              <w:rPr>
                <w:b/>
                <w:sz w:val="22"/>
                <w:lang w:val="kk-KZ"/>
              </w:rPr>
              <w:t>3 тақырып. Ұңғымалық зарядтардың параметрлерін анықтау</w:t>
            </w:r>
          </w:p>
          <w:p w:rsidR="004706DF" w:rsidRDefault="003E50E2">
            <w:pPr>
              <w:pStyle w:val="a3"/>
            </w:pPr>
            <w:r>
              <w:rPr>
                <w:b/>
                <w:sz w:val="22"/>
              </w:rPr>
              <w:t xml:space="preserve">Тема 3. Определение параметров </w:t>
            </w:r>
            <w:proofErr w:type="gramStart"/>
            <w:r>
              <w:rPr>
                <w:b/>
                <w:sz w:val="22"/>
              </w:rPr>
              <w:t>скважинной</w:t>
            </w:r>
            <w:proofErr w:type="gramEnd"/>
            <w:r>
              <w:rPr>
                <w:b/>
                <w:sz w:val="22"/>
              </w:rPr>
              <w:t xml:space="preserve"> зарядов</w:t>
            </w:r>
          </w:p>
        </w:tc>
        <w:tc>
          <w:tcPr>
            <w:tcW w:w="0" w:type="auto"/>
          </w:tcPr>
          <w:p w:rsidR="004706DF" w:rsidRDefault="003E50E2">
            <w:pPr>
              <w:pStyle w:val="a3"/>
              <w:jc w:val="center"/>
            </w:pPr>
            <w:r>
              <w:t>2</w:t>
            </w:r>
          </w:p>
        </w:tc>
        <w:tc>
          <w:tcPr>
            <w:tcW w:w="0" w:type="auto"/>
          </w:tcPr>
          <w:p w:rsidR="004706DF" w:rsidRDefault="003E50E2">
            <w:pPr>
              <w:pStyle w:val="a3"/>
              <w:jc w:val="center"/>
            </w:pPr>
            <w:r>
              <w:t>1</w:t>
            </w:r>
          </w:p>
        </w:tc>
      </w:tr>
      <w:tr w:rsidR="004706DF">
        <w:tc>
          <w:tcPr>
            <w:tcW w:w="0" w:type="auto"/>
          </w:tcPr>
          <w:p w:rsidR="004706DF" w:rsidRDefault="003E50E2">
            <w:pPr>
              <w:pStyle w:val="a3"/>
              <w:jc w:val="center"/>
            </w:pPr>
            <w:r>
              <w:t>4</w:t>
            </w:r>
          </w:p>
        </w:tc>
        <w:tc>
          <w:tcPr>
            <w:tcW w:w="0" w:type="auto"/>
          </w:tcPr>
          <w:p w:rsidR="004706DF" w:rsidRDefault="003E50E2">
            <w:pPr>
              <w:pStyle w:val="a3"/>
            </w:pPr>
            <w:r>
              <w:rPr>
                <w:b/>
                <w:sz w:val="22"/>
                <w:lang w:val="kk-KZ"/>
              </w:rPr>
              <w:t>4 тақырып. Үңгілеу кезінде лақтыруға және қопсытуға жару геологиялық-барлау арықтары мен траншеялары.</w:t>
            </w:r>
          </w:p>
          <w:p w:rsidR="004706DF" w:rsidRDefault="004706DF">
            <w:pPr>
              <w:pStyle w:val="a3"/>
            </w:pPr>
          </w:p>
          <w:p w:rsidR="004706DF" w:rsidRDefault="003E50E2">
            <w:pPr>
              <w:pStyle w:val="a3"/>
            </w:pPr>
            <w:r>
              <w:rPr>
                <w:b/>
                <w:sz w:val="22"/>
              </w:rPr>
              <w:t xml:space="preserve">Тема 4. Взрывание на выброс и рыхление при проходке </w:t>
            </w:r>
            <w:proofErr w:type="spellStart"/>
            <w:proofErr w:type="gramStart"/>
            <w:r>
              <w:rPr>
                <w:b/>
                <w:sz w:val="22"/>
              </w:rPr>
              <w:t>геолого-разведочных</w:t>
            </w:r>
            <w:proofErr w:type="spellEnd"/>
            <w:proofErr w:type="gramEnd"/>
            <w:r>
              <w:rPr>
                <w:b/>
                <w:sz w:val="22"/>
              </w:rPr>
              <w:t xml:space="preserve"> канав и траншей.</w:t>
            </w:r>
          </w:p>
          <w:p w:rsidR="004706DF" w:rsidRDefault="004706DF">
            <w:pPr>
              <w:pStyle w:val="a3"/>
            </w:pPr>
          </w:p>
        </w:tc>
        <w:tc>
          <w:tcPr>
            <w:tcW w:w="0" w:type="auto"/>
          </w:tcPr>
          <w:p w:rsidR="004706DF" w:rsidRDefault="003E50E2">
            <w:pPr>
              <w:pStyle w:val="a3"/>
              <w:jc w:val="center"/>
            </w:pPr>
            <w:r>
              <w:t>2</w:t>
            </w:r>
          </w:p>
        </w:tc>
        <w:tc>
          <w:tcPr>
            <w:tcW w:w="0" w:type="auto"/>
          </w:tcPr>
          <w:p w:rsidR="004706DF" w:rsidRDefault="003E50E2">
            <w:pPr>
              <w:pStyle w:val="a3"/>
              <w:jc w:val="center"/>
            </w:pPr>
            <w:r>
              <w:t>4</w:t>
            </w:r>
          </w:p>
        </w:tc>
      </w:tr>
      <w:tr w:rsidR="004706DF">
        <w:tc>
          <w:tcPr>
            <w:tcW w:w="0" w:type="auto"/>
          </w:tcPr>
          <w:p w:rsidR="004706DF" w:rsidRDefault="003E50E2">
            <w:pPr>
              <w:pStyle w:val="a3"/>
              <w:jc w:val="center"/>
            </w:pPr>
            <w:r>
              <w:t>5</w:t>
            </w:r>
          </w:p>
        </w:tc>
        <w:tc>
          <w:tcPr>
            <w:tcW w:w="0" w:type="auto"/>
          </w:tcPr>
          <w:p w:rsidR="004706DF" w:rsidRDefault="003E50E2">
            <w:pPr>
              <w:pStyle w:val="a3"/>
            </w:pPr>
            <w:r>
              <w:rPr>
                <w:b/>
                <w:sz w:val="22"/>
                <w:lang w:val="kk-KZ"/>
              </w:rPr>
              <w:t>5 тақырып. Жер асты тау-кен қазбаларын жүргізу кезіндегі жарылыс жұмыстары</w:t>
            </w:r>
          </w:p>
          <w:p w:rsidR="004706DF" w:rsidRDefault="003E50E2">
            <w:pPr>
              <w:pStyle w:val="a3"/>
            </w:pPr>
            <w:r>
              <w:rPr>
                <w:b/>
                <w:sz w:val="22"/>
              </w:rPr>
              <w:t>Тема 5. Взрывные работы при проведении подземных горных выработок</w:t>
            </w:r>
          </w:p>
        </w:tc>
        <w:tc>
          <w:tcPr>
            <w:tcW w:w="0" w:type="auto"/>
          </w:tcPr>
          <w:p w:rsidR="004706DF" w:rsidRDefault="003E50E2">
            <w:pPr>
              <w:pStyle w:val="a3"/>
              <w:jc w:val="center"/>
            </w:pPr>
            <w:r>
              <w:t>2</w:t>
            </w:r>
          </w:p>
        </w:tc>
        <w:tc>
          <w:tcPr>
            <w:tcW w:w="0" w:type="auto"/>
          </w:tcPr>
          <w:p w:rsidR="004706DF" w:rsidRDefault="003E50E2">
            <w:pPr>
              <w:pStyle w:val="a3"/>
              <w:jc w:val="center"/>
            </w:pPr>
            <w:r>
              <w:t>4</w:t>
            </w:r>
          </w:p>
        </w:tc>
      </w:tr>
      <w:tr w:rsidR="004706DF">
        <w:tc>
          <w:tcPr>
            <w:tcW w:w="0" w:type="auto"/>
          </w:tcPr>
          <w:p w:rsidR="004706DF" w:rsidRDefault="003E50E2">
            <w:pPr>
              <w:pStyle w:val="a3"/>
              <w:jc w:val="center"/>
            </w:pPr>
            <w:r>
              <w:t>6</w:t>
            </w:r>
          </w:p>
        </w:tc>
        <w:tc>
          <w:tcPr>
            <w:tcW w:w="0" w:type="auto"/>
          </w:tcPr>
          <w:p w:rsidR="004706DF" w:rsidRDefault="003E50E2">
            <w:pPr>
              <w:pStyle w:val="a3"/>
            </w:pPr>
            <w:r>
              <w:rPr>
                <w:b/>
                <w:sz w:val="22"/>
                <w:lang w:val="kk-KZ"/>
              </w:rPr>
              <w:t>6 тақырып. Шурфтар мен оқпандарды ұңғылау кезіндегі жарылыс жұмыстары</w:t>
            </w:r>
          </w:p>
          <w:p w:rsidR="004706DF" w:rsidRDefault="003E50E2">
            <w:pPr>
              <w:pStyle w:val="a3"/>
            </w:pPr>
            <w:r>
              <w:rPr>
                <w:b/>
                <w:sz w:val="22"/>
              </w:rPr>
              <w:t>Тема 6. Взрывные работы при проходке шурфов и стволов</w:t>
            </w:r>
          </w:p>
        </w:tc>
        <w:tc>
          <w:tcPr>
            <w:tcW w:w="0" w:type="auto"/>
          </w:tcPr>
          <w:p w:rsidR="004706DF" w:rsidRDefault="003E50E2">
            <w:pPr>
              <w:pStyle w:val="a3"/>
              <w:jc w:val="center"/>
            </w:pPr>
            <w:r>
              <w:t>2</w:t>
            </w:r>
          </w:p>
        </w:tc>
        <w:tc>
          <w:tcPr>
            <w:tcW w:w="0" w:type="auto"/>
          </w:tcPr>
          <w:p w:rsidR="004706DF" w:rsidRDefault="003E50E2">
            <w:pPr>
              <w:pStyle w:val="a3"/>
              <w:jc w:val="center"/>
            </w:pPr>
            <w:r>
              <w:t>4</w:t>
            </w:r>
          </w:p>
        </w:tc>
      </w:tr>
      <w:tr w:rsidR="004706DF">
        <w:tc>
          <w:tcPr>
            <w:tcW w:w="0" w:type="auto"/>
          </w:tcPr>
          <w:p w:rsidR="004706DF" w:rsidRDefault="003E50E2">
            <w:pPr>
              <w:pStyle w:val="a3"/>
              <w:jc w:val="center"/>
            </w:pPr>
            <w:r>
              <w:t>7</w:t>
            </w:r>
          </w:p>
        </w:tc>
        <w:tc>
          <w:tcPr>
            <w:tcW w:w="0" w:type="auto"/>
          </w:tcPr>
          <w:p w:rsidR="004706DF" w:rsidRDefault="003E50E2">
            <w:pPr>
              <w:pStyle w:val="a3"/>
            </w:pPr>
            <w:r>
              <w:rPr>
                <w:b/>
                <w:sz w:val="22"/>
                <w:lang w:val="kk-KZ"/>
              </w:rPr>
              <w:t>7 тақырып. Көтерілушілерді өткізу кезіндегі жарылыс жұмыстары</w:t>
            </w:r>
          </w:p>
          <w:p w:rsidR="004706DF" w:rsidRDefault="003E50E2">
            <w:pPr>
              <w:pStyle w:val="a3"/>
            </w:pPr>
            <w:r>
              <w:rPr>
                <w:b/>
                <w:sz w:val="22"/>
              </w:rPr>
              <w:t xml:space="preserve">Тема 7. Взрывные работы при проходке </w:t>
            </w:r>
            <w:proofErr w:type="gramStart"/>
            <w:r>
              <w:rPr>
                <w:b/>
                <w:sz w:val="22"/>
              </w:rPr>
              <w:t>восстающих</w:t>
            </w:r>
            <w:proofErr w:type="gramEnd"/>
          </w:p>
        </w:tc>
        <w:tc>
          <w:tcPr>
            <w:tcW w:w="0" w:type="auto"/>
          </w:tcPr>
          <w:p w:rsidR="004706DF" w:rsidRDefault="003E50E2">
            <w:pPr>
              <w:pStyle w:val="a3"/>
              <w:jc w:val="center"/>
            </w:pPr>
            <w:r>
              <w:t>2</w:t>
            </w:r>
          </w:p>
        </w:tc>
        <w:tc>
          <w:tcPr>
            <w:tcW w:w="0" w:type="auto"/>
          </w:tcPr>
          <w:p w:rsidR="004706DF" w:rsidRDefault="003E50E2">
            <w:pPr>
              <w:pStyle w:val="a3"/>
              <w:jc w:val="center"/>
            </w:pPr>
            <w:r>
              <w:t>2</w:t>
            </w:r>
          </w:p>
        </w:tc>
      </w:tr>
      <w:tr w:rsidR="004706DF">
        <w:tc>
          <w:tcPr>
            <w:tcW w:w="0" w:type="auto"/>
          </w:tcPr>
          <w:p w:rsidR="004706DF" w:rsidRDefault="003E50E2">
            <w:pPr>
              <w:pStyle w:val="a3"/>
              <w:jc w:val="center"/>
            </w:pPr>
            <w:r>
              <w:t>8</w:t>
            </w:r>
          </w:p>
        </w:tc>
        <w:tc>
          <w:tcPr>
            <w:tcW w:w="0" w:type="auto"/>
          </w:tcPr>
          <w:p w:rsidR="004706DF" w:rsidRDefault="003E50E2">
            <w:pPr>
              <w:pStyle w:val="a3"/>
            </w:pPr>
            <w:r>
              <w:rPr>
                <w:b/>
                <w:sz w:val="22"/>
                <w:lang w:val="kk-KZ"/>
              </w:rPr>
              <w:t>8 тақырып. Бұрғылау-жару жұмыстарының паспортын жасау</w:t>
            </w:r>
          </w:p>
          <w:p w:rsidR="004706DF" w:rsidRDefault="003E50E2">
            <w:pPr>
              <w:pStyle w:val="a3"/>
            </w:pPr>
            <w:r>
              <w:rPr>
                <w:b/>
                <w:sz w:val="22"/>
              </w:rPr>
              <w:t>Тема 8. Составления паспорта буровзрывных работ</w:t>
            </w:r>
          </w:p>
        </w:tc>
        <w:tc>
          <w:tcPr>
            <w:tcW w:w="0" w:type="auto"/>
          </w:tcPr>
          <w:p w:rsidR="004706DF" w:rsidRDefault="003E50E2">
            <w:pPr>
              <w:pStyle w:val="a3"/>
              <w:jc w:val="center"/>
            </w:pPr>
            <w:r>
              <w:t>3</w:t>
            </w:r>
          </w:p>
        </w:tc>
        <w:tc>
          <w:tcPr>
            <w:tcW w:w="0" w:type="auto"/>
          </w:tcPr>
          <w:p w:rsidR="004706DF" w:rsidRDefault="003E50E2">
            <w:pPr>
              <w:pStyle w:val="a3"/>
              <w:jc w:val="center"/>
            </w:pPr>
            <w:r>
              <w:t>2</w:t>
            </w:r>
          </w:p>
        </w:tc>
      </w:tr>
      <w:permEnd w:id="11"/>
      <w:tr w:rsidR="004706DF">
        <w:tc>
          <w:tcPr>
            <w:tcW w:w="0" w:type="auto"/>
            <w:gridSpan w:val="2"/>
          </w:tcPr>
          <w:p w:rsidR="004706DF" w:rsidRDefault="003E50E2">
            <w:pPr>
              <w:pStyle w:val="a3"/>
            </w:pPr>
            <w:r>
              <w:rPr>
                <w:b/>
              </w:rPr>
              <w:t>БАРЛЫҒЫ / ИТОГО</w:t>
            </w:r>
          </w:p>
        </w:tc>
        <w:tc>
          <w:tcPr>
            <w:tcW w:w="0" w:type="auto"/>
          </w:tcPr>
          <w:p w:rsidR="004706DF" w:rsidRDefault="003E50E2">
            <w:pPr>
              <w:pStyle w:val="a3"/>
              <w:jc w:val="center"/>
            </w:pPr>
            <w:permStart w:id="12" w:edGrp="none"/>
            <w:r>
              <w:rPr>
                <w:b/>
              </w:rPr>
              <w:t>17</w:t>
            </w:r>
            <w:permEnd w:id="12"/>
          </w:p>
        </w:tc>
        <w:tc>
          <w:tcPr>
            <w:tcW w:w="0" w:type="auto"/>
          </w:tcPr>
          <w:p w:rsidR="004706DF" w:rsidRDefault="004706DF">
            <w:pPr>
              <w:pStyle w:val="a3"/>
            </w:pPr>
          </w:p>
        </w:tc>
      </w:tr>
    </w:tbl>
    <w:p w:rsidR="004706DF" w:rsidRDefault="004706DF">
      <w:pPr>
        <w:pStyle w:val="a3"/>
      </w:pPr>
    </w:p>
    <w:p w:rsidR="004706DF" w:rsidRDefault="003E50E2">
      <w:pPr>
        <w:pStyle w:val="a3"/>
        <w:jc w:val="center"/>
      </w:pPr>
      <w:r>
        <w:rPr>
          <w:b/>
        </w:rPr>
        <w:t>2.2 Тапсырманы өздік жұмыс үшін оқыту (СӨЖ)</w:t>
      </w:r>
    </w:p>
    <w:p w:rsidR="004706DF" w:rsidRDefault="003E50E2">
      <w:pPr>
        <w:pStyle w:val="a3"/>
        <w:jc w:val="center"/>
      </w:pPr>
      <w:r>
        <w:rPr>
          <w:b/>
        </w:rPr>
        <w:t>2.2 Задания для самостоятельной работы обучающегося (СРО)</w:t>
      </w:r>
    </w:p>
    <w:p w:rsidR="004706DF" w:rsidRDefault="004706D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4706DF">
        <w:trPr>
          <w:trHeight w:val="1229"/>
          <w:tblHeader/>
        </w:trPr>
        <w:tc>
          <w:tcPr>
            <w:tcW w:w="1026" w:type="pct"/>
          </w:tcPr>
          <w:p w:rsidR="004706DF" w:rsidRDefault="003E50E2">
            <w:pPr>
              <w:pStyle w:val="a3"/>
              <w:jc w:val="center"/>
            </w:pPr>
            <w:r>
              <w:t>Тақырып</w:t>
            </w:r>
          </w:p>
          <w:p w:rsidR="004706DF" w:rsidRDefault="003E50E2">
            <w:pPr>
              <w:pStyle w:val="a3"/>
              <w:jc w:val="center"/>
            </w:pPr>
            <w:r>
              <w:t>Тема</w:t>
            </w:r>
          </w:p>
        </w:tc>
        <w:tc>
          <w:tcPr>
            <w:tcW w:w="1140" w:type="pct"/>
          </w:tcPr>
          <w:p w:rsidR="004706DF" w:rsidRDefault="003E50E2">
            <w:pPr>
              <w:pStyle w:val="a3"/>
              <w:jc w:val="center"/>
            </w:pPr>
            <w:r>
              <w:t>Тапсырманың мазмұны</w:t>
            </w:r>
          </w:p>
          <w:p w:rsidR="004706DF" w:rsidRDefault="003E50E2">
            <w:pPr>
              <w:pStyle w:val="a3"/>
              <w:jc w:val="center"/>
            </w:pPr>
            <w:r>
              <w:t>Содержание задания</w:t>
            </w:r>
          </w:p>
        </w:tc>
        <w:tc>
          <w:tcPr>
            <w:tcW w:w="620" w:type="pct"/>
          </w:tcPr>
          <w:p w:rsidR="004706DF" w:rsidRDefault="003E50E2">
            <w:pPr>
              <w:pStyle w:val="a3"/>
              <w:jc w:val="center"/>
            </w:pPr>
            <w:r>
              <w:t>Бақылау түрі</w:t>
            </w:r>
          </w:p>
          <w:p w:rsidR="004706DF" w:rsidRDefault="003E50E2">
            <w:pPr>
              <w:pStyle w:val="a3"/>
              <w:jc w:val="center"/>
            </w:pPr>
            <w:r>
              <w:t>Форма контроля</w:t>
            </w:r>
          </w:p>
        </w:tc>
        <w:tc>
          <w:tcPr>
            <w:tcW w:w="723" w:type="pct"/>
          </w:tcPr>
          <w:p w:rsidR="004706DF" w:rsidRDefault="003E50E2">
            <w:pPr>
              <w:pStyle w:val="a3"/>
              <w:jc w:val="center"/>
            </w:pPr>
            <w:r>
              <w:t>Тапсыру мерзімі, апта</w:t>
            </w:r>
          </w:p>
          <w:p w:rsidR="004706DF" w:rsidRDefault="003E50E2">
            <w:pPr>
              <w:pStyle w:val="a3"/>
              <w:jc w:val="center"/>
            </w:pPr>
            <w:r>
              <w:t>Срок сдачи, неделя</w:t>
            </w:r>
          </w:p>
        </w:tc>
        <w:tc>
          <w:tcPr>
            <w:tcW w:w="822" w:type="pct"/>
          </w:tcPr>
          <w:p w:rsidR="004706DF" w:rsidRDefault="003E50E2">
            <w:pPr>
              <w:pStyle w:val="a3"/>
              <w:jc w:val="center"/>
            </w:pPr>
            <w:r>
              <w:t>Еңбек сыйымдылығы сағат</w:t>
            </w:r>
          </w:p>
          <w:p w:rsidR="004706DF" w:rsidRDefault="003E50E2">
            <w:pPr>
              <w:pStyle w:val="a3"/>
              <w:jc w:val="center"/>
            </w:pPr>
            <w:r>
              <w:t>Трудоемкость в часах</w:t>
            </w:r>
          </w:p>
        </w:tc>
        <w:tc>
          <w:tcPr>
            <w:tcW w:w="669" w:type="pct"/>
          </w:tcPr>
          <w:p w:rsidR="004706DF" w:rsidRDefault="003E50E2">
            <w:pPr>
              <w:pStyle w:val="a3"/>
              <w:jc w:val="center"/>
            </w:pPr>
            <w:r>
              <w:t>Әдебиетке сілтеме</w:t>
            </w:r>
          </w:p>
          <w:p w:rsidR="004706DF" w:rsidRDefault="003E50E2">
            <w:pPr>
              <w:pStyle w:val="a3"/>
              <w:jc w:val="center"/>
            </w:pPr>
            <w:r>
              <w:t>Ссылка на литературу</w:t>
            </w:r>
          </w:p>
        </w:tc>
      </w:tr>
      <w:tr w:rsidR="004706DF">
        <w:tc>
          <w:tcPr>
            <w:tcW w:w="0" w:type="auto"/>
          </w:tcPr>
          <w:p w:rsidR="004706DF" w:rsidRDefault="004706DF">
            <w:pPr>
              <w:pStyle w:val="a3"/>
            </w:pPr>
            <w:permStart w:id="13" w:edGrp="none"/>
          </w:p>
          <w:p w:rsidR="004706DF" w:rsidRDefault="003E50E2">
            <w:pPr>
              <w:pStyle w:val="a3"/>
            </w:pPr>
            <w:r>
              <w:rPr>
                <w:sz w:val="22"/>
              </w:rPr>
              <w:t>Основные задачи, решаемые буровзрывным комплексом в горнодобывающей промышленности</w:t>
            </w:r>
          </w:p>
        </w:tc>
        <w:tc>
          <w:tcPr>
            <w:tcW w:w="0" w:type="auto"/>
          </w:tcPr>
          <w:p w:rsidR="004706DF" w:rsidRDefault="003E50E2">
            <w:pPr>
              <w:pStyle w:val="a3"/>
            </w:pPr>
            <w:r>
              <w:rPr>
                <w:sz w:val="22"/>
              </w:rPr>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t>Изучение методов. Их практическое применение</w:t>
            </w:r>
          </w:p>
        </w:tc>
        <w:tc>
          <w:tcPr>
            <w:tcW w:w="0" w:type="auto"/>
          </w:tcPr>
          <w:p w:rsidR="004706DF" w:rsidRDefault="003E50E2">
            <w:pPr>
              <w:pStyle w:val="a3"/>
              <w:jc w:val="center"/>
            </w:pPr>
            <w:r>
              <w:rPr>
                <w:sz w:val="22"/>
              </w:rPr>
              <w:t>/</w:t>
            </w:r>
          </w:p>
        </w:tc>
        <w:tc>
          <w:tcPr>
            <w:tcW w:w="0" w:type="auto"/>
          </w:tcPr>
          <w:p w:rsidR="004706DF" w:rsidRDefault="003E50E2">
            <w:pPr>
              <w:pStyle w:val="a3"/>
              <w:jc w:val="center"/>
            </w:pPr>
            <w:r>
              <w:t>2</w:t>
            </w:r>
          </w:p>
        </w:tc>
        <w:tc>
          <w:tcPr>
            <w:tcW w:w="0" w:type="auto"/>
          </w:tcPr>
          <w:p w:rsidR="004706DF" w:rsidRDefault="003E50E2">
            <w:pPr>
              <w:pStyle w:val="a3"/>
              <w:jc w:val="center"/>
            </w:pPr>
            <w:r>
              <w:t>0</w:t>
            </w:r>
          </w:p>
        </w:tc>
        <w:tc>
          <w:tcPr>
            <w:tcW w:w="0" w:type="auto"/>
          </w:tcPr>
          <w:p w:rsidR="004706DF" w:rsidRDefault="004706DF">
            <w:pPr>
              <w:pStyle w:val="a3"/>
              <w:jc w:val="center"/>
            </w:pPr>
          </w:p>
        </w:tc>
      </w:tr>
      <w:tr w:rsidR="004706DF">
        <w:tc>
          <w:tcPr>
            <w:tcW w:w="0" w:type="auto"/>
          </w:tcPr>
          <w:p w:rsidR="004706DF" w:rsidRDefault="004706DF">
            <w:pPr>
              <w:pStyle w:val="a3"/>
            </w:pPr>
          </w:p>
          <w:p w:rsidR="004706DF" w:rsidRDefault="003E50E2">
            <w:pPr>
              <w:pStyle w:val="a3"/>
            </w:pPr>
            <w:r>
              <w:rPr>
                <w:sz w:val="22"/>
              </w:rPr>
              <w:t xml:space="preserve">Разрушающее, сейсмическое и </w:t>
            </w:r>
            <w:r>
              <w:rPr>
                <w:sz w:val="22"/>
              </w:rPr>
              <w:lastRenderedPageBreak/>
              <w:t>воздушное действие взрыва</w:t>
            </w:r>
          </w:p>
        </w:tc>
        <w:tc>
          <w:tcPr>
            <w:tcW w:w="0" w:type="auto"/>
          </w:tcPr>
          <w:p w:rsidR="004706DF" w:rsidRDefault="003E50E2">
            <w:pPr>
              <w:pStyle w:val="a3"/>
            </w:pPr>
            <w:r>
              <w:rPr>
                <w:sz w:val="22"/>
              </w:rPr>
              <w:lastRenderedPageBreak/>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lastRenderedPageBreak/>
              <w:t>Изучение методов. Их практическое применение</w:t>
            </w:r>
          </w:p>
        </w:tc>
        <w:tc>
          <w:tcPr>
            <w:tcW w:w="0" w:type="auto"/>
          </w:tcPr>
          <w:p w:rsidR="004706DF" w:rsidRDefault="003E50E2">
            <w:pPr>
              <w:pStyle w:val="a3"/>
              <w:jc w:val="center"/>
            </w:pPr>
            <w:r>
              <w:rPr>
                <w:sz w:val="22"/>
              </w:rPr>
              <w:lastRenderedPageBreak/>
              <w:t>/</w:t>
            </w:r>
          </w:p>
        </w:tc>
        <w:tc>
          <w:tcPr>
            <w:tcW w:w="0" w:type="auto"/>
          </w:tcPr>
          <w:p w:rsidR="004706DF" w:rsidRDefault="003E50E2">
            <w:pPr>
              <w:pStyle w:val="a3"/>
              <w:jc w:val="center"/>
            </w:pPr>
            <w:r>
              <w:t>4</w:t>
            </w:r>
          </w:p>
        </w:tc>
        <w:tc>
          <w:tcPr>
            <w:tcW w:w="0" w:type="auto"/>
          </w:tcPr>
          <w:p w:rsidR="004706DF" w:rsidRDefault="003E50E2">
            <w:pPr>
              <w:pStyle w:val="a3"/>
              <w:jc w:val="center"/>
            </w:pPr>
            <w:r>
              <w:t>0</w:t>
            </w:r>
          </w:p>
        </w:tc>
        <w:tc>
          <w:tcPr>
            <w:tcW w:w="0" w:type="auto"/>
          </w:tcPr>
          <w:p w:rsidR="004706DF" w:rsidRDefault="004706DF">
            <w:pPr>
              <w:pStyle w:val="a3"/>
              <w:jc w:val="center"/>
            </w:pPr>
          </w:p>
        </w:tc>
      </w:tr>
      <w:tr w:rsidR="004706DF">
        <w:tc>
          <w:tcPr>
            <w:tcW w:w="0" w:type="auto"/>
          </w:tcPr>
          <w:p w:rsidR="004706DF" w:rsidRDefault="004706DF">
            <w:pPr>
              <w:pStyle w:val="a3"/>
            </w:pPr>
          </w:p>
          <w:p w:rsidR="004706DF" w:rsidRDefault="003E50E2">
            <w:pPr>
              <w:pStyle w:val="a3"/>
            </w:pPr>
            <w:r>
              <w:rPr>
                <w:sz w:val="22"/>
              </w:rPr>
              <w:t>Условия безопасной эксплуатации бурильного оборудование</w:t>
            </w:r>
          </w:p>
        </w:tc>
        <w:tc>
          <w:tcPr>
            <w:tcW w:w="0" w:type="auto"/>
          </w:tcPr>
          <w:p w:rsidR="004706DF" w:rsidRDefault="003E50E2">
            <w:pPr>
              <w:pStyle w:val="a3"/>
            </w:pPr>
            <w:r>
              <w:rPr>
                <w:sz w:val="22"/>
              </w:rPr>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t>Изучение методов. Их практическое применение</w:t>
            </w:r>
          </w:p>
        </w:tc>
        <w:tc>
          <w:tcPr>
            <w:tcW w:w="0" w:type="auto"/>
          </w:tcPr>
          <w:p w:rsidR="004706DF" w:rsidRDefault="003E50E2">
            <w:pPr>
              <w:pStyle w:val="a3"/>
              <w:jc w:val="center"/>
            </w:pPr>
            <w:r>
              <w:rPr>
                <w:sz w:val="22"/>
              </w:rPr>
              <w:t>/</w:t>
            </w:r>
          </w:p>
        </w:tc>
        <w:tc>
          <w:tcPr>
            <w:tcW w:w="0" w:type="auto"/>
          </w:tcPr>
          <w:p w:rsidR="004706DF" w:rsidRDefault="003E50E2">
            <w:pPr>
              <w:pStyle w:val="a3"/>
              <w:jc w:val="center"/>
            </w:pPr>
            <w:r>
              <w:t>6</w:t>
            </w:r>
          </w:p>
        </w:tc>
        <w:tc>
          <w:tcPr>
            <w:tcW w:w="0" w:type="auto"/>
          </w:tcPr>
          <w:p w:rsidR="004706DF" w:rsidRDefault="003E50E2">
            <w:pPr>
              <w:pStyle w:val="a3"/>
              <w:jc w:val="center"/>
            </w:pPr>
            <w:r>
              <w:t>0</w:t>
            </w:r>
          </w:p>
        </w:tc>
        <w:tc>
          <w:tcPr>
            <w:tcW w:w="0" w:type="auto"/>
          </w:tcPr>
          <w:p w:rsidR="004706DF" w:rsidRDefault="004706DF">
            <w:pPr>
              <w:pStyle w:val="a3"/>
              <w:jc w:val="center"/>
            </w:pPr>
          </w:p>
        </w:tc>
      </w:tr>
      <w:tr w:rsidR="004706DF">
        <w:tc>
          <w:tcPr>
            <w:tcW w:w="0" w:type="auto"/>
          </w:tcPr>
          <w:p w:rsidR="004706DF" w:rsidRDefault="004706DF">
            <w:pPr>
              <w:pStyle w:val="a3"/>
            </w:pPr>
          </w:p>
          <w:p w:rsidR="004706DF" w:rsidRDefault="003E50E2">
            <w:pPr>
              <w:pStyle w:val="a3"/>
            </w:pPr>
            <w:r>
              <w:rPr>
                <w:sz w:val="22"/>
              </w:rPr>
              <w:t>Плотность взрывчатых веществ и плотность заряжания</w:t>
            </w:r>
          </w:p>
        </w:tc>
        <w:tc>
          <w:tcPr>
            <w:tcW w:w="0" w:type="auto"/>
          </w:tcPr>
          <w:p w:rsidR="004706DF" w:rsidRDefault="003E50E2">
            <w:pPr>
              <w:pStyle w:val="a3"/>
            </w:pPr>
            <w:r>
              <w:rPr>
                <w:sz w:val="22"/>
              </w:rPr>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t>Изучение методов. Их практическое применение</w:t>
            </w:r>
          </w:p>
        </w:tc>
        <w:tc>
          <w:tcPr>
            <w:tcW w:w="0" w:type="auto"/>
          </w:tcPr>
          <w:p w:rsidR="004706DF" w:rsidRDefault="003E50E2">
            <w:pPr>
              <w:pStyle w:val="a3"/>
              <w:jc w:val="center"/>
            </w:pPr>
            <w:r>
              <w:rPr>
                <w:sz w:val="22"/>
              </w:rPr>
              <w:t>/</w:t>
            </w:r>
          </w:p>
        </w:tc>
        <w:tc>
          <w:tcPr>
            <w:tcW w:w="0" w:type="auto"/>
          </w:tcPr>
          <w:p w:rsidR="004706DF" w:rsidRDefault="003E50E2">
            <w:pPr>
              <w:pStyle w:val="a3"/>
              <w:jc w:val="center"/>
            </w:pPr>
            <w:r>
              <w:t>8</w:t>
            </w:r>
          </w:p>
        </w:tc>
        <w:tc>
          <w:tcPr>
            <w:tcW w:w="0" w:type="auto"/>
          </w:tcPr>
          <w:p w:rsidR="004706DF" w:rsidRDefault="003E50E2">
            <w:pPr>
              <w:pStyle w:val="a3"/>
              <w:jc w:val="center"/>
            </w:pPr>
            <w:r>
              <w:t>0</w:t>
            </w:r>
          </w:p>
        </w:tc>
        <w:tc>
          <w:tcPr>
            <w:tcW w:w="0" w:type="auto"/>
          </w:tcPr>
          <w:p w:rsidR="004706DF" w:rsidRDefault="004706DF">
            <w:pPr>
              <w:pStyle w:val="a3"/>
              <w:jc w:val="center"/>
            </w:pPr>
          </w:p>
        </w:tc>
      </w:tr>
      <w:tr w:rsidR="004706DF">
        <w:tc>
          <w:tcPr>
            <w:tcW w:w="0" w:type="auto"/>
          </w:tcPr>
          <w:p w:rsidR="004706DF" w:rsidRDefault="004706DF">
            <w:pPr>
              <w:pStyle w:val="a3"/>
            </w:pPr>
          </w:p>
          <w:p w:rsidR="004706DF" w:rsidRDefault="003E50E2">
            <w:pPr>
              <w:pStyle w:val="a3"/>
            </w:pPr>
            <w:r>
              <w:rPr>
                <w:sz w:val="22"/>
              </w:rPr>
              <w:t>Специальные виды взрывных работ</w:t>
            </w:r>
          </w:p>
        </w:tc>
        <w:tc>
          <w:tcPr>
            <w:tcW w:w="0" w:type="auto"/>
          </w:tcPr>
          <w:p w:rsidR="004706DF" w:rsidRDefault="003E50E2">
            <w:pPr>
              <w:pStyle w:val="a3"/>
            </w:pPr>
            <w:r>
              <w:rPr>
                <w:sz w:val="22"/>
              </w:rPr>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t>Изучение методов. Их практическое применение</w:t>
            </w:r>
          </w:p>
        </w:tc>
        <w:tc>
          <w:tcPr>
            <w:tcW w:w="0" w:type="auto"/>
          </w:tcPr>
          <w:p w:rsidR="004706DF" w:rsidRDefault="003E50E2">
            <w:pPr>
              <w:pStyle w:val="a3"/>
              <w:jc w:val="center"/>
            </w:pPr>
            <w:r>
              <w:rPr>
                <w:sz w:val="22"/>
              </w:rPr>
              <w:t>/</w:t>
            </w:r>
          </w:p>
        </w:tc>
        <w:tc>
          <w:tcPr>
            <w:tcW w:w="0" w:type="auto"/>
          </w:tcPr>
          <w:p w:rsidR="004706DF" w:rsidRDefault="003E50E2">
            <w:pPr>
              <w:pStyle w:val="a3"/>
              <w:jc w:val="center"/>
            </w:pPr>
            <w:r>
              <w:t>10</w:t>
            </w:r>
          </w:p>
        </w:tc>
        <w:tc>
          <w:tcPr>
            <w:tcW w:w="0" w:type="auto"/>
          </w:tcPr>
          <w:p w:rsidR="004706DF" w:rsidRDefault="003E50E2">
            <w:pPr>
              <w:pStyle w:val="a3"/>
              <w:jc w:val="center"/>
            </w:pPr>
            <w:r>
              <w:t>0</w:t>
            </w:r>
          </w:p>
        </w:tc>
        <w:tc>
          <w:tcPr>
            <w:tcW w:w="0" w:type="auto"/>
          </w:tcPr>
          <w:p w:rsidR="004706DF" w:rsidRDefault="004706DF">
            <w:pPr>
              <w:pStyle w:val="a3"/>
              <w:jc w:val="center"/>
            </w:pPr>
          </w:p>
        </w:tc>
      </w:tr>
      <w:tr w:rsidR="004706DF">
        <w:tc>
          <w:tcPr>
            <w:tcW w:w="0" w:type="auto"/>
          </w:tcPr>
          <w:p w:rsidR="004706DF" w:rsidRDefault="004706DF">
            <w:pPr>
              <w:pStyle w:val="a3"/>
            </w:pPr>
          </w:p>
          <w:p w:rsidR="004706DF" w:rsidRDefault="003E50E2">
            <w:pPr>
              <w:pStyle w:val="a3"/>
            </w:pPr>
            <w:r>
              <w:rPr>
                <w:sz w:val="22"/>
              </w:rPr>
              <w:t>Организация массового взрыва на подземных работах</w:t>
            </w:r>
          </w:p>
        </w:tc>
        <w:tc>
          <w:tcPr>
            <w:tcW w:w="0" w:type="auto"/>
          </w:tcPr>
          <w:p w:rsidR="004706DF" w:rsidRDefault="003E50E2">
            <w:pPr>
              <w:pStyle w:val="a3"/>
            </w:pPr>
            <w:r>
              <w:rPr>
                <w:sz w:val="22"/>
              </w:rPr>
              <w:t xml:space="preserve">Әдістерді </w:t>
            </w:r>
            <w:proofErr w:type="spellStart"/>
            <w:r>
              <w:rPr>
                <w:sz w:val="22"/>
              </w:rPr>
              <w:t>зерттеу</w:t>
            </w:r>
            <w:proofErr w:type="spellEnd"/>
            <w:r>
              <w:rPr>
                <w:sz w:val="22"/>
              </w:rPr>
              <w:t xml:space="preserve">. </w:t>
            </w:r>
            <w:proofErr w:type="spellStart"/>
            <w:r>
              <w:rPr>
                <w:sz w:val="22"/>
              </w:rPr>
              <w:t>Оларды</w:t>
            </w:r>
            <w:proofErr w:type="spellEnd"/>
            <w:r>
              <w:rPr>
                <w:sz w:val="22"/>
              </w:rPr>
              <w:t xml:space="preserve"> практикалық қолдану</w:t>
            </w:r>
          </w:p>
          <w:p w:rsidR="004706DF" w:rsidRDefault="003E50E2">
            <w:pPr>
              <w:pStyle w:val="a3"/>
            </w:pPr>
            <w:r>
              <w:rPr>
                <w:sz w:val="22"/>
              </w:rPr>
              <w:t>Изучение методов. Их практическое применение</w:t>
            </w:r>
          </w:p>
        </w:tc>
        <w:tc>
          <w:tcPr>
            <w:tcW w:w="0" w:type="auto"/>
          </w:tcPr>
          <w:p w:rsidR="004706DF" w:rsidRDefault="003E50E2">
            <w:pPr>
              <w:pStyle w:val="a3"/>
              <w:jc w:val="center"/>
            </w:pPr>
            <w:r>
              <w:rPr>
                <w:sz w:val="22"/>
              </w:rPr>
              <w:t>/</w:t>
            </w:r>
          </w:p>
        </w:tc>
        <w:tc>
          <w:tcPr>
            <w:tcW w:w="0" w:type="auto"/>
          </w:tcPr>
          <w:p w:rsidR="004706DF" w:rsidRDefault="003E50E2">
            <w:pPr>
              <w:pStyle w:val="a3"/>
              <w:jc w:val="center"/>
            </w:pPr>
            <w:r>
              <w:t>13</w:t>
            </w:r>
          </w:p>
        </w:tc>
        <w:tc>
          <w:tcPr>
            <w:tcW w:w="0" w:type="auto"/>
          </w:tcPr>
          <w:p w:rsidR="004706DF" w:rsidRDefault="003E50E2">
            <w:pPr>
              <w:pStyle w:val="a3"/>
              <w:jc w:val="center"/>
            </w:pPr>
            <w:r>
              <w:t>0</w:t>
            </w:r>
          </w:p>
        </w:tc>
        <w:tc>
          <w:tcPr>
            <w:tcW w:w="0" w:type="auto"/>
          </w:tcPr>
          <w:p w:rsidR="004706DF" w:rsidRDefault="004706DF">
            <w:pPr>
              <w:pStyle w:val="a3"/>
              <w:jc w:val="center"/>
            </w:pPr>
          </w:p>
        </w:tc>
      </w:tr>
      <w:permEnd w:id="13"/>
    </w:tbl>
    <w:p w:rsidR="004706DF" w:rsidRDefault="004706DF">
      <w:pPr>
        <w:pStyle w:val="a3"/>
      </w:pPr>
    </w:p>
    <w:p w:rsidR="004706DF" w:rsidRDefault="003E50E2">
      <w:pPr>
        <w:pStyle w:val="a3"/>
        <w:jc w:val="center"/>
      </w:pPr>
      <w:r>
        <w:rPr>
          <w:b/>
        </w:rPr>
        <w:t>2.3 Пән бойынша тапсырмаларды тапсыру кестесі</w:t>
      </w:r>
    </w:p>
    <w:p w:rsidR="004706DF" w:rsidRDefault="003E50E2">
      <w:pPr>
        <w:pStyle w:val="a3"/>
        <w:jc w:val="center"/>
      </w:pPr>
      <w:r>
        <w:rPr>
          <w:b/>
        </w:rPr>
        <w:t>2.3 График сдачи заданий по дисциплине</w:t>
      </w:r>
    </w:p>
    <w:p w:rsidR="004706DF" w:rsidRDefault="004706D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4706DF">
        <w:trPr>
          <w:tblHeader/>
        </w:trPr>
        <w:tc>
          <w:tcPr>
            <w:tcW w:w="1250" w:type="pct"/>
            <w:vMerge w:val="restart"/>
          </w:tcPr>
          <w:p w:rsidR="004706DF" w:rsidRDefault="003E50E2">
            <w:pPr>
              <w:pStyle w:val="a3"/>
              <w:jc w:val="center"/>
            </w:pPr>
            <w:r>
              <w:t>Тапсырма түрі</w:t>
            </w:r>
          </w:p>
          <w:p w:rsidR="004706DF" w:rsidRDefault="003E50E2">
            <w:pPr>
              <w:pStyle w:val="a3"/>
              <w:jc w:val="center"/>
            </w:pPr>
            <w:r>
              <w:t>Вид задания</w:t>
            </w:r>
          </w:p>
        </w:tc>
        <w:tc>
          <w:tcPr>
            <w:tcW w:w="0" w:type="auto"/>
            <w:gridSpan w:val="15"/>
          </w:tcPr>
          <w:p w:rsidR="004706DF" w:rsidRDefault="003E50E2">
            <w:pPr>
              <w:pStyle w:val="a3"/>
              <w:jc w:val="center"/>
            </w:pPr>
            <w:r>
              <w:t>Академиялық оқу кезеңі, апта</w:t>
            </w:r>
          </w:p>
          <w:p w:rsidR="004706DF" w:rsidRDefault="003E50E2">
            <w:pPr>
              <w:pStyle w:val="a3"/>
              <w:jc w:val="center"/>
            </w:pPr>
            <w:r>
              <w:t>Академический период обучения, неделя</w:t>
            </w:r>
          </w:p>
        </w:tc>
      </w:tr>
      <w:tr w:rsidR="004706DF">
        <w:trPr>
          <w:tblHeader/>
        </w:trPr>
        <w:tc>
          <w:tcPr>
            <w:tcW w:w="0" w:type="auto"/>
            <w:vMerge/>
          </w:tcPr>
          <w:p w:rsidR="004706DF" w:rsidRDefault="004706DF">
            <w:pPr>
              <w:pStyle w:val="a3"/>
            </w:pPr>
          </w:p>
        </w:tc>
        <w:tc>
          <w:tcPr>
            <w:tcW w:w="250" w:type="pct"/>
          </w:tcPr>
          <w:p w:rsidR="004706DF" w:rsidRDefault="003E50E2">
            <w:pPr>
              <w:pStyle w:val="a3"/>
              <w:jc w:val="center"/>
            </w:pPr>
            <w:r>
              <w:t>1</w:t>
            </w:r>
          </w:p>
        </w:tc>
        <w:tc>
          <w:tcPr>
            <w:tcW w:w="250" w:type="pct"/>
          </w:tcPr>
          <w:p w:rsidR="004706DF" w:rsidRDefault="003E50E2">
            <w:pPr>
              <w:pStyle w:val="a3"/>
              <w:jc w:val="center"/>
            </w:pPr>
            <w:r>
              <w:t>2</w:t>
            </w:r>
          </w:p>
        </w:tc>
        <w:tc>
          <w:tcPr>
            <w:tcW w:w="250" w:type="pct"/>
          </w:tcPr>
          <w:p w:rsidR="004706DF" w:rsidRDefault="003E50E2">
            <w:pPr>
              <w:pStyle w:val="a3"/>
              <w:jc w:val="center"/>
            </w:pPr>
            <w:r>
              <w:t>3</w:t>
            </w:r>
          </w:p>
        </w:tc>
        <w:tc>
          <w:tcPr>
            <w:tcW w:w="250" w:type="pct"/>
          </w:tcPr>
          <w:p w:rsidR="004706DF" w:rsidRDefault="003E50E2">
            <w:pPr>
              <w:pStyle w:val="a3"/>
              <w:jc w:val="center"/>
            </w:pPr>
            <w:r>
              <w:t>4</w:t>
            </w:r>
          </w:p>
        </w:tc>
        <w:tc>
          <w:tcPr>
            <w:tcW w:w="250" w:type="pct"/>
          </w:tcPr>
          <w:p w:rsidR="004706DF" w:rsidRDefault="003E50E2">
            <w:pPr>
              <w:pStyle w:val="a3"/>
              <w:jc w:val="center"/>
            </w:pPr>
            <w:r>
              <w:t>5</w:t>
            </w:r>
          </w:p>
        </w:tc>
        <w:tc>
          <w:tcPr>
            <w:tcW w:w="250" w:type="pct"/>
          </w:tcPr>
          <w:p w:rsidR="004706DF" w:rsidRDefault="003E50E2">
            <w:pPr>
              <w:pStyle w:val="a3"/>
              <w:jc w:val="center"/>
            </w:pPr>
            <w:r>
              <w:t>6</w:t>
            </w:r>
          </w:p>
        </w:tc>
        <w:tc>
          <w:tcPr>
            <w:tcW w:w="250" w:type="pct"/>
          </w:tcPr>
          <w:p w:rsidR="004706DF" w:rsidRDefault="003E50E2">
            <w:pPr>
              <w:pStyle w:val="a3"/>
              <w:jc w:val="center"/>
            </w:pPr>
            <w:r>
              <w:t>7</w:t>
            </w:r>
          </w:p>
        </w:tc>
        <w:tc>
          <w:tcPr>
            <w:tcW w:w="250" w:type="pct"/>
          </w:tcPr>
          <w:p w:rsidR="004706DF" w:rsidRDefault="003E50E2">
            <w:pPr>
              <w:pStyle w:val="a3"/>
              <w:jc w:val="center"/>
            </w:pPr>
            <w:r>
              <w:t>8</w:t>
            </w:r>
          </w:p>
        </w:tc>
        <w:tc>
          <w:tcPr>
            <w:tcW w:w="250" w:type="pct"/>
          </w:tcPr>
          <w:p w:rsidR="004706DF" w:rsidRDefault="003E50E2">
            <w:pPr>
              <w:pStyle w:val="a3"/>
              <w:jc w:val="center"/>
            </w:pPr>
            <w:r>
              <w:t>9</w:t>
            </w:r>
          </w:p>
        </w:tc>
        <w:tc>
          <w:tcPr>
            <w:tcW w:w="250" w:type="pct"/>
          </w:tcPr>
          <w:p w:rsidR="004706DF" w:rsidRDefault="003E50E2">
            <w:pPr>
              <w:pStyle w:val="a3"/>
              <w:jc w:val="center"/>
            </w:pPr>
            <w:r>
              <w:t>10</w:t>
            </w:r>
          </w:p>
        </w:tc>
        <w:tc>
          <w:tcPr>
            <w:tcW w:w="250" w:type="pct"/>
          </w:tcPr>
          <w:p w:rsidR="004706DF" w:rsidRDefault="003E50E2">
            <w:pPr>
              <w:pStyle w:val="a3"/>
              <w:jc w:val="center"/>
            </w:pPr>
            <w:r>
              <w:t>11</w:t>
            </w:r>
          </w:p>
        </w:tc>
        <w:tc>
          <w:tcPr>
            <w:tcW w:w="250" w:type="pct"/>
          </w:tcPr>
          <w:p w:rsidR="004706DF" w:rsidRDefault="003E50E2">
            <w:pPr>
              <w:pStyle w:val="a3"/>
              <w:jc w:val="center"/>
            </w:pPr>
            <w:r>
              <w:t>12</w:t>
            </w:r>
          </w:p>
        </w:tc>
        <w:tc>
          <w:tcPr>
            <w:tcW w:w="250" w:type="pct"/>
          </w:tcPr>
          <w:p w:rsidR="004706DF" w:rsidRDefault="003E50E2">
            <w:pPr>
              <w:pStyle w:val="a3"/>
              <w:jc w:val="center"/>
            </w:pPr>
            <w:r>
              <w:t>13</w:t>
            </w:r>
          </w:p>
        </w:tc>
        <w:tc>
          <w:tcPr>
            <w:tcW w:w="250" w:type="pct"/>
          </w:tcPr>
          <w:p w:rsidR="004706DF" w:rsidRDefault="003E50E2">
            <w:pPr>
              <w:pStyle w:val="a3"/>
              <w:jc w:val="center"/>
            </w:pPr>
            <w:r>
              <w:t>14</w:t>
            </w:r>
          </w:p>
        </w:tc>
        <w:tc>
          <w:tcPr>
            <w:tcW w:w="250" w:type="pct"/>
          </w:tcPr>
          <w:p w:rsidR="004706DF" w:rsidRDefault="003E50E2">
            <w:pPr>
              <w:pStyle w:val="a3"/>
              <w:jc w:val="center"/>
            </w:pPr>
            <w:r>
              <w:t>15</w:t>
            </w:r>
          </w:p>
        </w:tc>
      </w:tr>
      <w:tr w:rsidR="004706DF">
        <w:tc>
          <w:tcPr>
            <w:tcW w:w="0" w:type="auto"/>
            <w:gridSpan w:val="16"/>
          </w:tcPr>
          <w:p w:rsidR="004706DF" w:rsidRDefault="003E50E2">
            <w:pPr>
              <w:pStyle w:val="a3"/>
              <w:jc w:val="center"/>
            </w:pPr>
            <w:r>
              <w:t>Білімі /Знание</w:t>
            </w:r>
          </w:p>
        </w:tc>
      </w:tr>
      <w:tr w:rsidR="004706DF">
        <w:tc>
          <w:tcPr>
            <w:tcW w:w="0" w:type="auto"/>
          </w:tcPr>
          <w:p w:rsidR="004706DF" w:rsidRDefault="004706DF">
            <w:pPr>
              <w:pStyle w:val="a3"/>
            </w:pPr>
            <w:permStart w:id="14" w:edGrp="none"/>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r>
      <w:permEnd w:id="14"/>
      <w:tr w:rsidR="004706DF">
        <w:tc>
          <w:tcPr>
            <w:tcW w:w="0" w:type="auto"/>
            <w:gridSpan w:val="16"/>
          </w:tcPr>
          <w:p w:rsidR="004706DF" w:rsidRDefault="003E50E2">
            <w:pPr>
              <w:pStyle w:val="a3"/>
              <w:jc w:val="center"/>
            </w:pPr>
            <w:r>
              <w:t>Түсіну / Понимание</w:t>
            </w:r>
          </w:p>
        </w:tc>
      </w:tr>
      <w:tr w:rsidR="004706DF">
        <w:tc>
          <w:tcPr>
            <w:tcW w:w="0" w:type="auto"/>
          </w:tcPr>
          <w:p w:rsidR="004706DF" w:rsidRDefault="004706DF">
            <w:pPr>
              <w:pStyle w:val="a3"/>
            </w:pPr>
            <w:permStart w:id="15" w:edGrp="none"/>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r>
      <w:permEnd w:id="15"/>
      <w:tr w:rsidR="004706DF">
        <w:tc>
          <w:tcPr>
            <w:tcW w:w="0" w:type="auto"/>
            <w:gridSpan w:val="16"/>
          </w:tcPr>
          <w:p w:rsidR="004706DF" w:rsidRDefault="003E50E2">
            <w:pPr>
              <w:pStyle w:val="a3"/>
              <w:jc w:val="center"/>
            </w:pPr>
            <w:r>
              <w:t>Пайдалану  / Применение</w:t>
            </w:r>
          </w:p>
        </w:tc>
      </w:tr>
      <w:tr w:rsidR="004706DF">
        <w:tc>
          <w:tcPr>
            <w:tcW w:w="0" w:type="auto"/>
          </w:tcPr>
          <w:p w:rsidR="004706DF" w:rsidRDefault="004706DF">
            <w:pPr>
              <w:pStyle w:val="a3"/>
            </w:pPr>
            <w:permStart w:id="16" w:edGrp="none"/>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r>
      <w:permEnd w:id="16"/>
      <w:tr w:rsidR="004706DF">
        <w:tc>
          <w:tcPr>
            <w:tcW w:w="0" w:type="auto"/>
            <w:gridSpan w:val="16"/>
          </w:tcPr>
          <w:p w:rsidR="004706DF" w:rsidRDefault="003E50E2">
            <w:pPr>
              <w:pStyle w:val="a3"/>
              <w:jc w:val="center"/>
            </w:pPr>
            <w:r>
              <w:t>Талдау / Анализ</w:t>
            </w:r>
          </w:p>
        </w:tc>
      </w:tr>
      <w:tr w:rsidR="004706DF">
        <w:tc>
          <w:tcPr>
            <w:tcW w:w="0" w:type="auto"/>
          </w:tcPr>
          <w:p w:rsidR="004706DF" w:rsidRDefault="004706DF">
            <w:pPr>
              <w:pStyle w:val="a3"/>
            </w:pPr>
            <w:permStart w:id="17" w:edGrp="none"/>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c>
          <w:tcPr>
            <w:tcW w:w="0" w:type="auto"/>
          </w:tcPr>
          <w:p w:rsidR="004706DF" w:rsidRDefault="004706DF">
            <w:pPr>
              <w:pStyle w:val="a3"/>
              <w:jc w:val="center"/>
            </w:pPr>
          </w:p>
        </w:tc>
      </w:tr>
      <w:permEnd w:id="17"/>
    </w:tbl>
    <w:p w:rsidR="004706DF" w:rsidRDefault="004706DF">
      <w:pPr>
        <w:pStyle w:val="a3"/>
      </w:pPr>
    </w:p>
    <w:p w:rsidR="004706DF" w:rsidRDefault="003E50E2">
      <w:pPr>
        <w:pStyle w:val="a3"/>
        <w:jc w:val="center"/>
      </w:pPr>
      <w:r>
        <w:rPr>
          <w:b/>
        </w:rPr>
        <w:lastRenderedPageBreak/>
        <w:t>3 БІЛІМ АЛУШЫНЫҢ БІЛІМІН БАҒАЛАУ</w:t>
      </w:r>
    </w:p>
    <w:p w:rsidR="004706DF" w:rsidRDefault="003E50E2">
      <w:pPr>
        <w:pStyle w:val="a3"/>
        <w:jc w:val="center"/>
      </w:pPr>
      <w:r>
        <w:rPr>
          <w:b/>
        </w:rPr>
        <w:t>3 ОЦЕНКА ЗНАНИЙ ОБУЧАЮЩЕГОСЯ</w:t>
      </w:r>
    </w:p>
    <w:p w:rsidR="004706DF" w:rsidRDefault="004706DF">
      <w:pPr>
        <w:pStyle w:val="a3"/>
      </w:pPr>
    </w:p>
    <w:p w:rsidR="004706DF" w:rsidRDefault="003E50E2">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4706DF" w:rsidRDefault="003E50E2">
      <w:pPr>
        <w:pStyle w:val="a3"/>
        <w:ind w:firstLine="567"/>
      </w:pPr>
      <w:r>
        <w:t>Пән бойынша білім алушының білімін қорытынды бағалау 100 баллдық жүйе бойынша жүзеге асырылады және:</w:t>
      </w:r>
    </w:p>
    <w:p w:rsidR="004706DF" w:rsidRDefault="003E50E2">
      <w:pPr>
        <w:pStyle w:val="a3"/>
        <w:ind w:firstLine="567"/>
      </w:pPr>
      <w:r>
        <w:t>- Емтиханда алынған нәтиженің 40%;</w:t>
      </w:r>
    </w:p>
    <w:p w:rsidR="004706DF" w:rsidRDefault="003E50E2">
      <w:pPr>
        <w:pStyle w:val="a3"/>
        <w:ind w:firstLine="567"/>
      </w:pPr>
      <w:r>
        <w:t>- Ағымдағы үлгерімнің 60% - ы.</w:t>
      </w:r>
    </w:p>
    <w:p w:rsidR="004706DF" w:rsidRDefault="003E50E2">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4706DF" w:rsidRDefault="003E50E2">
      <w:pPr>
        <w:pStyle w:val="a3"/>
        <w:ind w:firstLine="567"/>
      </w:pPr>
      <w:r>
        <w:t>Итоговая оценка знаний обучающего по дисциплине осуществляется по 100 балльной системе и включает:</w:t>
      </w:r>
    </w:p>
    <w:p w:rsidR="004706DF" w:rsidRDefault="003E50E2">
      <w:pPr>
        <w:pStyle w:val="a3"/>
        <w:ind w:firstLine="567"/>
      </w:pPr>
      <w:r>
        <w:t>- 40% результата, полученного на экзамене;</w:t>
      </w:r>
    </w:p>
    <w:p w:rsidR="004706DF" w:rsidRDefault="003E50E2">
      <w:pPr>
        <w:pStyle w:val="a3"/>
        <w:ind w:firstLine="567"/>
      </w:pPr>
      <w:r>
        <w:t>- 60% результатов текущей успеваемости.</w:t>
      </w:r>
    </w:p>
    <w:p w:rsidR="004706DF" w:rsidRDefault="004706DF">
      <w:pPr>
        <w:pStyle w:val="a3"/>
      </w:pPr>
    </w:p>
    <w:p w:rsidR="004706DF" w:rsidRDefault="003E50E2">
      <w:pPr>
        <w:pStyle w:val="a3"/>
        <w:ind w:firstLine="567"/>
      </w:pPr>
      <w:r>
        <w:t>Қорытынды бағаны есептеу формуласы</w:t>
      </w:r>
    </w:p>
    <w:p w:rsidR="004706DF" w:rsidRDefault="003E50E2">
      <w:pPr>
        <w:pStyle w:val="a3"/>
        <w:ind w:firstLine="567"/>
      </w:pPr>
      <w:r>
        <w:t>Формула подсчета итоговой оценки:</w:t>
      </w:r>
    </w:p>
    <w:p w:rsidR="004706DF" w:rsidRDefault="004706DF">
      <w:pPr>
        <w:pStyle w:val="a3"/>
      </w:pPr>
    </w:p>
    <w:p w:rsidR="004706DF" w:rsidRDefault="003E50E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706DF" w:rsidRDefault="004706DF">
      <w:pPr>
        <w:pStyle w:val="a3"/>
      </w:pPr>
    </w:p>
    <w:p w:rsidR="004706DF" w:rsidRDefault="003E50E2">
      <w:pPr>
        <w:pStyle w:val="a3"/>
        <w:ind w:firstLine="567"/>
      </w:pPr>
      <w:r>
        <w:t>мұндағы, Р1, Р2-тиісінше бірінші, екінші рейтингті бағалаудың сандық эквиваленттері;</w:t>
      </w:r>
    </w:p>
    <w:p w:rsidR="004706DF" w:rsidRDefault="003E50E2">
      <w:pPr>
        <w:pStyle w:val="a3"/>
        <w:ind w:firstLine="567"/>
      </w:pPr>
      <w:r>
        <w:t>Э – емтихандағы бағаның сандық баламасы.</w:t>
      </w:r>
    </w:p>
    <w:p w:rsidR="004706DF" w:rsidRDefault="003E50E2">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4706DF" w:rsidRDefault="004706DF">
      <w:pPr>
        <w:pStyle w:val="a3"/>
      </w:pPr>
    </w:p>
    <w:p w:rsidR="004706DF" w:rsidRDefault="003E50E2">
      <w:pPr>
        <w:pStyle w:val="a3"/>
        <w:ind w:firstLine="567"/>
      </w:pPr>
      <w:r>
        <w:t>Қортынды әріптік бағасы және оның балдық сандық эквиваленті:</w:t>
      </w:r>
    </w:p>
    <w:p w:rsidR="004706DF" w:rsidRDefault="003E50E2">
      <w:pPr>
        <w:pStyle w:val="a3"/>
        <w:ind w:firstLine="567"/>
      </w:pPr>
      <w:r>
        <w:t>Итоговая буквенная оценка и ее цифровой эквивалент в баллах:</w:t>
      </w:r>
    </w:p>
    <w:p w:rsidR="004706DF" w:rsidRDefault="004706DF">
      <w:pPr>
        <w:pStyle w:val="a3"/>
      </w:pPr>
    </w:p>
    <w:p w:rsidR="004706DF" w:rsidRDefault="003E50E2">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4706DF" w:rsidRDefault="003E50E2">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4706DF">
        <w:trPr>
          <w:tblHeader/>
        </w:trPr>
        <w:tc>
          <w:tcPr>
            <w:tcW w:w="1334" w:type="pct"/>
          </w:tcPr>
          <w:p w:rsidR="004706DF" w:rsidRDefault="003E50E2">
            <w:pPr>
              <w:pStyle w:val="a3"/>
              <w:jc w:val="center"/>
            </w:pPr>
            <w:r>
              <w:t>Әріптік жүйе бойынша бағалар</w:t>
            </w:r>
          </w:p>
          <w:p w:rsidR="004706DF" w:rsidRDefault="003E50E2">
            <w:pPr>
              <w:pStyle w:val="a3"/>
              <w:jc w:val="center"/>
            </w:pPr>
            <w:r>
              <w:t>Оценка по буквенной системе</w:t>
            </w:r>
          </w:p>
        </w:tc>
        <w:tc>
          <w:tcPr>
            <w:tcW w:w="1020" w:type="pct"/>
          </w:tcPr>
          <w:p w:rsidR="004706DF" w:rsidRDefault="003E50E2">
            <w:pPr>
              <w:pStyle w:val="a3"/>
              <w:jc w:val="center"/>
            </w:pPr>
            <w:r>
              <w:t>Балдардың сандық эквиваленті</w:t>
            </w:r>
          </w:p>
          <w:p w:rsidR="004706DF" w:rsidRDefault="003E50E2">
            <w:pPr>
              <w:pStyle w:val="a3"/>
              <w:jc w:val="center"/>
            </w:pPr>
            <w:r>
              <w:t>Цифровой эквивалент</w:t>
            </w:r>
          </w:p>
        </w:tc>
        <w:tc>
          <w:tcPr>
            <w:tcW w:w="1156" w:type="pct"/>
          </w:tcPr>
          <w:p w:rsidR="004706DF" w:rsidRDefault="003E50E2">
            <w:pPr>
              <w:pStyle w:val="a3"/>
              <w:jc w:val="center"/>
            </w:pPr>
            <w:r>
              <w:t>Балдар (%-тік құрамы)</w:t>
            </w:r>
          </w:p>
          <w:p w:rsidR="004706DF" w:rsidRDefault="003E50E2">
            <w:pPr>
              <w:pStyle w:val="a3"/>
              <w:jc w:val="center"/>
            </w:pPr>
            <w:r>
              <w:t>Баллы (%-ное содержание)</w:t>
            </w:r>
          </w:p>
        </w:tc>
        <w:tc>
          <w:tcPr>
            <w:tcW w:w="1490" w:type="pct"/>
          </w:tcPr>
          <w:p w:rsidR="004706DF" w:rsidRDefault="003E50E2">
            <w:pPr>
              <w:pStyle w:val="a3"/>
              <w:jc w:val="center"/>
            </w:pPr>
            <w:r>
              <w:t>Дәстүрлі жүйе бойынша бағалар</w:t>
            </w:r>
          </w:p>
          <w:p w:rsidR="004706DF" w:rsidRDefault="003E50E2">
            <w:pPr>
              <w:pStyle w:val="a3"/>
              <w:jc w:val="center"/>
            </w:pPr>
            <w:r>
              <w:t>Оценка по традиционной системе</w:t>
            </w:r>
          </w:p>
        </w:tc>
      </w:tr>
      <w:tr w:rsidR="004706DF">
        <w:tc>
          <w:tcPr>
            <w:tcW w:w="0" w:type="auto"/>
          </w:tcPr>
          <w:p w:rsidR="004706DF" w:rsidRDefault="003E50E2">
            <w:pPr>
              <w:pStyle w:val="a3"/>
              <w:jc w:val="center"/>
            </w:pPr>
            <w:r>
              <w:t>A</w:t>
            </w:r>
          </w:p>
        </w:tc>
        <w:tc>
          <w:tcPr>
            <w:tcW w:w="0" w:type="auto"/>
          </w:tcPr>
          <w:p w:rsidR="004706DF" w:rsidRDefault="003E50E2">
            <w:pPr>
              <w:pStyle w:val="a3"/>
              <w:jc w:val="center"/>
            </w:pPr>
            <w:r>
              <w:t>4.0</w:t>
            </w:r>
          </w:p>
        </w:tc>
        <w:tc>
          <w:tcPr>
            <w:tcW w:w="0" w:type="auto"/>
          </w:tcPr>
          <w:p w:rsidR="004706DF" w:rsidRDefault="003E50E2">
            <w:pPr>
              <w:pStyle w:val="a3"/>
              <w:jc w:val="center"/>
            </w:pPr>
            <w:r>
              <w:t>95-100</w:t>
            </w:r>
          </w:p>
        </w:tc>
        <w:tc>
          <w:tcPr>
            <w:tcW w:w="0" w:type="auto"/>
            <w:vMerge w:val="restart"/>
          </w:tcPr>
          <w:p w:rsidR="004706DF" w:rsidRDefault="003E50E2">
            <w:pPr>
              <w:pStyle w:val="a3"/>
              <w:jc w:val="center"/>
            </w:pPr>
            <w:r>
              <w:t>Өте жақсы</w:t>
            </w:r>
          </w:p>
          <w:p w:rsidR="004706DF" w:rsidRDefault="003E50E2">
            <w:pPr>
              <w:pStyle w:val="a3"/>
              <w:jc w:val="center"/>
            </w:pPr>
            <w:r>
              <w:t>Отлично</w:t>
            </w:r>
          </w:p>
        </w:tc>
      </w:tr>
      <w:tr w:rsidR="004706DF">
        <w:tc>
          <w:tcPr>
            <w:tcW w:w="0" w:type="auto"/>
          </w:tcPr>
          <w:p w:rsidR="004706DF" w:rsidRDefault="003E50E2">
            <w:pPr>
              <w:pStyle w:val="a3"/>
              <w:jc w:val="center"/>
            </w:pPr>
            <w:r>
              <w:t>A-</w:t>
            </w:r>
          </w:p>
        </w:tc>
        <w:tc>
          <w:tcPr>
            <w:tcW w:w="0" w:type="auto"/>
          </w:tcPr>
          <w:p w:rsidR="004706DF" w:rsidRDefault="003E50E2">
            <w:pPr>
              <w:pStyle w:val="a3"/>
              <w:jc w:val="center"/>
            </w:pPr>
            <w:r>
              <w:t>3.67</w:t>
            </w:r>
          </w:p>
        </w:tc>
        <w:tc>
          <w:tcPr>
            <w:tcW w:w="0" w:type="auto"/>
          </w:tcPr>
          <w:p w:rsidR="004706DF" w:rsidRDefault="003E50E2">
            <w:pPr>
              <w:pStyle w:val="a3"/>
              <w:jc w:val="center"/>
            </w:pPr>
            <w:r>
              <w:t>90-94</w:t>
            </w:r>
          </w:p>
        </w:tc>
        <w:tc>
          <w:tcPr>
            <w:tcW w:w="0" w:type="auto"/>
            <w:vMerge/>
          </w:tcPr>
          <w:p w:rsidR="004706DF" w:rsidRDefault="004706DF">
            <w:pPr>
              <w:pStyle w:val="a3"/>
            </w:pPr>
          </w:p>
        </w:tc>
      </w:tr>
      <w:tr w:rsidR="004706DF">
        <w:tc>
          <w:tcPr>
            <w:tcW w:w="0" w:type="auto"/>
          </w:tcPr>
          <w:p w:rsidR="004706DF" w:rsidRDefault="003E50E2">
            <w:pPr>
              <w:pStyle w:val="a3"/>
              <w:jc w:val="center"/>
            </w:pPr>
            <w:r>
              <w:t>B+</w:t>
            </w:r>
          </w:p>
        </w:tc>
        <w:tc>
          <w:tcPr>
            <w:tcW w:w="0" w:type="auto"/>
          </w:tcPr>
          <w:p w:rsidR="004706DF" w:rsidRDefault="003E50E2">
            <w:pPr>
              <w:pStyle w:val="a3"/>
              <w:jc w:val="center"/>
            </w:pPr>
            <w:r>
              <w:t>3.33</w:t>
            </w:r>
          </w:p>
        </w:tc>
        <w:tc>
          <w:tcPr>
            <w:tcW w:w="0" w:type="auto"/>
          </w:tcPr>
          <w:p w:rsidR="004706DF" w:rsidRDefault="003E50E2">
            <w:pPr>
              <w:pStyle w:val="a3"/>
              <w:jc w:val="center"/>
            </w:pPr>
            <w:r>
              <w:t>85-89</w:t>
            </w:r>
          </w:p>
        </w:tc>
        <w:tc>
          <w:tcPr>
            <w:tcW w:w="0" w:type="auto"/>
            <w:vMerge w:val="restart"/>
          </w:tcPr>
          <w:p w:rsidR="004706DF" w:rsidRDefault="003E50E2">
            <w:pPr>
              <w:pStyle w:val="a3"/>
              <w:jc w:val="center"/>
            </w:pPr>
            <w:r>
              <w:t>Жақсы</w:t>
            </w:r>
          </w:p>
          <w:p w:rsidR="004706DF" w:rsidRDefault="003E50E2">
            <w:pPr>
              <w:pStyle w:val="a3"/>
              <w:jc w:val="center"/>
            </w:pPr>
            <w:r>
              <w:t>Хорошо</w:t>
            </w:r>
          </w:p>
        </w:tc>
      </w:tr>
      <w:tr w:rsidR="004706DF">
        <w:tc>
          <w:tcPr>
            <w:tcW w:w="0" w:type="auto"/>
          </w:tcPr>
          <w:p w:rsidR="004706DF" w:rsidRDefault="003E50E2">
            <w:pPr>
              <w:pStyle w:val="a3"/>
              <w:jc w:val="center"/>
            </w:pPr>
            <w:r>
              <w:t>B</w:t>
            </w:r>
          </w:p>
        </w:tc>
        <w:tc>
          <w:tcPr>
            <w:tcW w:w="0" w:type="auto"/>
          </w:tcPr>
          <w:p w:rsidR="004706DF" w:rsidRDefault="003E50E2">
            <w:pPr>
              <w:pStyle w:val="a3"/>
              <w:jc w:val="center"/>
            </w:pPr>
            <w:r>
              <w:t>3.0</w:t>
            </w:r>
          </w:p>
        </w:tc>
        <w:tc>
          <w:tcPr>
            <w:tcW w:w="0" w:type="auto"/>
          </w:tcPr>
          <w:p w:rsidR="004706DF" w:rsidRDefault="003E50E2">
            <w:pPr>
              <w:pStyle w:val="a3"/>
              <w:jc w:val="center"/>
            </w:pPr>
            <w:r>
              <w:t>80-84</w:t>
            </w:r>
          </w:p>
        </w:tc>
        <w:tc>
          <w:tcPr>
            <w:tcW w:w="0" w:type="auto"/>
            <w:vMerge/>
          </w:tcPr>
          <w:p w:rsidR="004706DF" w:rsidRDefault="004706DF">
            <w:pPr>
              <w:pStyle w:val="a3"/>
            </w:pPr>
          </w:p>
        </w:tc>
      </w:tr>
      <w:tr w:rsidR="004706DF">
        <w:tc>
          <w:tcPr>
            <w:tcW w:w="0" w:type="auto"/>
          </w:tcPr>
          <w:p w:rsidR="004706DF" w:rsidRDefault="003E50E2">
            <w:pPr>
              <w:pStyle w:val="a3"/>
              <w:jc w:val="center"/>
            </w:pPr>
            <w:r>
              <w:t>B-</w:t>
            </w:r>
          </w:p>
        </w:tc>
        <w:tc>
          <w:tcPr>
            <w:tcW w:w="0" w:type="auto"/>
          </w:tcPr>
          <w:p w:rsidR="004706DF" w:rsidRDefault="003E50E2">
            <w:pPr>
              <w:pStyle w:val="a3"/>
              <w:jc w:val="center"/>
            </w:pPr>
            <w:r>
              <w:t>2.67</w:t>
            </w:r>
          </w:p>
        </w:tc>
        <w:tc>
          <w:tcPr>
            <w:tcW w:w="0" w:type="auto"/>
          </w:tcPr>
          <w:p w:rsidR="004706DF" w:rsidRDefault="003E50E2">
            <w:pPr>
              <w:pStyle w:val="a3"/>
              <w:jc w:val="center"/>
            </w:pPr>
            <w:r>
              <w:t>75-79</w:t>
            </w:r>
          </w:p>
        </w:tc>
        <w:tc>
          <w:tcPr>
            <w:tcW w:w="0" w:type="auto"/>
            <w:vMerge/>
          </w:tcPr>
          <w:p w:rsidR="004706DF" w:rsidRDefault="004706DF">
            <w:pPr>
              <w:pStyle w:val="a3"/>
            </w:pPr>
          </w:p>
        </w:tc>
      </w:tr>
      <w:tr w:rsidR="004706DF">
        <w:tc>
          <w:tcPr>
            <w:tcW w:w="0" w:type="auto"/>
          </w:tcPr>
          <w:p w:rsidR="004706DF" w:rsidRDefault="003E50E2">
            <w:pPr>
              <w:pStyle w:val="a3"/>
              <w:jc w:val="center"/>
            </w:pPr>
            <w:r>
              <w:t>C+</w:t>
            </w:r>
          </w:p>
        </w:tc>
        <w:tc>
          <w:tcPr>
            <w:tcW w:w="0" w:type="auto"/>
          </w:tcPr>
          <w:p w:rsidR="004706DF" w:rsidRDefault="003E50E2">
            <w:pPr>
              <w:pStyle w:val="a3"/>
              <w:jc w:val="center"/>
            </w:pPr>
            <w:r>
              <w:t>2.33</w:t>
            </w:r>
          </w:p>
        </w:tc>
        <w:tc>
          <w:tcPr>
            <w:tcW w:w="0" w:type="auto"/>
          </w:tcPr>
          <w:p w:rsidR="004706DF" w:rsidRDefault="003E50E2">
            <w:pPr>
              <w:pStyle w:val="a3"/>
              <w:jc w:val="center"/>
            </w:pPr>
            <w:r>
              <w:t>70-74</w:t>
            </w:r>
          </w:p>
        </w:tc>
        <w:tc>
          <w:tcPr>
            <w:tcW w:w="0" w:type="auto"/>
            <w:vMerge/>
          </w:tcPr>
          <w:p w:rsidR="004706DF" w:rsidRDefault="004706DF">
            <w:pPr>
              <w:pStyle w:val="a3"/>
            </w:pPr>
          </w:p>
        </w:tc>
      </w:tr>
      <w:tr w:rsidR="004706DF">
        <w:tc>
          <w:tcPr>
            <w:tcW w:w="0" w:type="auto"/>
          </w:tcPr>
          <w:p w:rsidR="004706DF" w:rsidRDefault="003E50E2">
            <w:pPr>
              <w:pStyle w:val="a3"/>
              <w:jc w:val="center"/>
            </w:pPr>
            <w:r>
              <w:lastRenderedPageBreak/>
              <w:t>C</w:t>
            </w:r>
          </w:p>
        </w:tc>
        <w:tc>
          <w:tcPr>
            <w:tcW w:w="0" w:type="auto"/>
          </w:tcPr>
          <w:p w:rsidR="004706DF" w:rsidRDefault="003E50E2">
            <w:pPr>
              <w:pStyle w:val="a3"/>
              <w:jc w:val="center"/>
            </w:pPr>
            <w:r>
              <w:t>2.0</w:t>
            </w:r>
          </w:p>
        </w:tc>
        <w:tc>
          <w:tcPr>
            <w:tcW w:w="0" w:type="auto"/>
          </w:tcPr>
          <w:p w:rsidR="004706DF" w:rsidRDefault="003E50E2">
            <w:pPr>
              <w:pStyle w:val="a3"/>
              <w:jc w:val="center"/>
            </w:pPr>
            <w:r>
              <w:t>65-69</w:t>
            </w:r>
          </w:p>
        </w:tc>
        <w:tc>
          <w:tcPr>
            <w:tcW w:w="0" w:type="auto"/>
            <w:vMerge w:val="restart"/>
          </w:tcPr>
          <w:p w:rsidR="004706DF" w:rsidRDefault="003E50E2">
            <w:pPr>
              <w:pStyle w:val="a3"/>
              <w:jc w:val="center"/>
            </w:pPr>
            <w:r>
              <w:t>Қанағаттанарлық</w:t>
            </w:r>
          </w:p>
          <w:p w:rsidR="004706DF" w:rsidRDefault="003E50E2">
            <w:pPr>
              <w:pStyle w:val="a3"/>
              <w:jc w:val="center"/>
            </w:pPr>
            <w:r>
              <w:t>Удовлетворительно</w:t>
            </w:r>
          </w:p>
        </w:tc>
      </w:tr>
      <w:tr w:rsidR="004706DF">
        <w:tc>
          <w:tcPr>
            <w:tcW w:w="0" w:type="auto"/>
          </w:tcPr>
          <w:p w:rsidR="004706DF" w:rsidRDefault="003E50E2">
            <w:pPr>
              <w:pStyle w:val="a3"/>
              <w:jc w:val="center"/>
            </w:pPr>
            <w:r>
              <w:t>C-</w:t>
            </w:r>
          </w:p>
        </w:tc>
        <w:tc>
          <w:tcPr>
            <w:tcW w:w="0" w:type="auto"/>
          </w:tcPr>
          <w:p w:rsidR="004706DF" w:rsidRDefault="003E50E2">
            <w:pPr>
              <w:pStyle w:val="a3"/>
              <w:jc w:val="center"/>
            </w:pPr>
            <w:r>
              <w:t>1.67</w:t>
            </w:r>
          </w:p>
        </w:tc>
        <w:tc>
          <w:tcPr>
            <w:tcW w:w="0" w:type="auto"/>
          </w:tcPr>
          <w:p w:rsidR="004706DF" w:rsidRDefault="003E50E2">
            <w:pPr>
              <w:pStyle w:val="a3"/>
              <w:jc w:val="center"/>
            </w:pPr>
            <w:r>
              <w:t>60-64</w:t>
            </w:r>
          </w:p>
        </w:tc>
        <w:tc>
          <w:tcPr>
            <w:tcW w:w="0" w:type="auto"/>
            <w:vMerge/>
          </w:tcPr>
          <w:p w:rsidR="004706DF" w:rsidRDefault="004706DF">
            <w:pPr>
              <w:pStyle w:val="a3"/>
            </w:pPr>
          </w:p>
        </w:tc>
      </w:tr>
      <w:tr w:rsidR="004706DF">
        <w:tc>
          <w:tcPr>
            <w:tcW w:w="0" w:type="auto"/>
          </w:tcPr>
          <w:p w:rsidR="004706DF" w:rsidRDefault="003E50E2">
            <w:pPr>
              <w:pStyle w:val="a3"/>
              <w:jc w:val="center"/>
            </w:pPr>
            <w:r>
              <w:t>D+</w:t>
            </w:r>
          </w:p>
        </w:tc>
        <w:tc>
          <w:tcPr>
            <w:tcW w:w="0" w:type="auto"/>
          </w:tcPr>
          <w:p w:rsidR="004706DF" w:rsidRDefault="003E50E2">
            <w:pPr>
              <w:pStyle w:val="a3"/>
              <w:jc w:val="center"/>
            </w:pPr>
            <w:r>
              <w:t>1.33</w:t>
            </w:r>
          </w:p>
        </w:tc>
        <w:tc>
          <w:tcPr>
            <w:tcW w:w="0" w:type="auto"/>
          </w:tcPr>
          <w:p w:rsidR="004706DF" w:rsidRDefault="003E50E2">
            <w:pPr>
              <w:pStyle w:val="a3"/>
              <w:jc w:val="center"/>
            </w:pPr>
            <w:r>
              <w:t>55-59</w:t>
            </w:r>
          </w:p>
        </w:tc>
        <w:tc>
          <w:tcPr>
            <w:tcW w:w="0" w:type="auto"/>
            <w:vMerge/>
          </w:tcPr>
          <w:p w:rsidR="004706DF" w:rsidRDefault="004706DF">
            <w:pPr>
              <w:pStyle w:val="a3"/>
            </w:pPr>
          </w:p>
        </w:tc>
      </w:tr>
      <w:tr w:rsidR="004706DF">
        <w:tc>
          <w:tcPr>
            <w:tcW w:w="0" w:type="auto"/>
          </w:tcPr>
          <w:p w:rsidR="004706DF" w:rsidRDefault="003E50E2">
            <w:pPr>
              <w:pStyle w:val="a3"/>
              <w:jc w:val="center"/>
            </w:pPr>
            <w:r>
              <w:t>D</w:t>
            </w:r>
          </w:p>
        </w:tc>
        <w:tc>
          <w:tcPr>
            <w:tcW w:w="0" w:type="auto"/>
          </w:tcPr>
          <w:p w:rsidR="004706DF" w:rsidRDefault="003E50E2">
            <w:pPr>
              <w:pStyle w:val="a3"/>
              <w:jc w:val="center"/>
            </w:pPr>
            <w:r>
              <w:t>1.0</w:t>
            </w:r>
          </w:p>
        </w:tc>
        <w:tc>
          <w:tcPr>
            <w:tcW w:w="0" w:type="auto"/>
          </w:tcPr>
          <w:p w:rsidR="004706DF" w:rsidRDefault="003E50E2">
            <w:pPr>
              <w:pStyle w:val="a3"/>
              <w:jc w:val="center"/>
            </w:pPr>
            <w:r>
              <w:t>50-54</w:t>
            </w:r>
          </w:p>
        </w:tc>
        <w:tc>
          <w:tcPr>
            <w:tcW w:w="0" w:type="auto"/>
            <w:vMerge/>
          </w:tcPr>
          <w:p w:rsidR="004706DF" w:rsidRDefault="004706DF">
            <w:pPr>
              <w:pStyle w:val="a3"/>
            </w:pPr>
          </w:p>
        </w:tc>
      </w:tr>
      <w:tr w:rsidR="004706DF">
        <w:tc>
          <w:tcPr>
            <w:tcW w:w="0" w:type="auto"/>
          </w:tcPr>
          <w:p w:rsidR="004706DF" w:rsidRDefault="003E50E2">
            <w:pPr>
              <w:pStyle w:val="a3"/>
              <w:jc w:val="center"/>
            </w:pPr>
            <w:r>
              <w:t>FX</w:t>
            </w:r>
          </w:p>
        </w:tc>
        <w:tc>
          <w:tcPr>
            <w:tcW w:w="0" w:type="auto"/>
          </w:tcPr>
          <w:p w:rsidR="004706DF" w:rsidRDefault="003E50E2">
            <w:pPr>
              <w:pStyle w:val="a3"/>
              <w:jc w:val="center"/>
            </w:pPr>
            <w:r>
              <w:t>0.5</w:t>
            </w:r>
          </w:p>
        </w:tc>
        <w:tc>
          <w:tcPr>
            <w:tcW w:w="0" w:type="auto"/>
          </w:tcPr>
          <w:p w:rsidR="004706DF" w:rsidRDefault="003E50E2">
            <w:pPr>
              <w:pStyle w:val="a3"/>
              <w:jc w:val="center"/>
            </w:pPr>
            <w:r>
              <w:t>25-49</w:t>
            </w:r>
          </w:p>
        </w:tc>
        <w:tc>
          <w:tcPr>
            <w:tcW w:w="0" w:type="auto"/>
            <w:vMerge w:val="restart"/>
          </w:tcPr>
          <w:p w:rsidR="004706DF" w:rsidRDefault="003E50E2">
            <w:pPr>
              <w:pStyle w:val="a3"/>
              <w:jc w:val="center"/>
            </w:pPr>
            <w:r>
              <w:t>Қанағаттанарлықсыз</w:t>
            </w:r>
          </w:p>
          <w:p w:rsidR="004706DF" w:rsidRDefault="003E50E2">
            <w:pPr>
              <w:pStyle w:val="a3"/>
              <w:jc w:val="center"/>
            </w:pPr>
            <w:r>
              <w:t>Неудовлетворительно</w:t>
            </w:r>
          </w:p>
        </w:tc>
      </w:tr>
      <w:tr w:rsidR="004706DF">
        <w:tc>
          <w:tcPr>
            <w:tcW w:w="0" w:type="auto"/>
          </w:tcPr>
          <w:p w:rsidR="004706DF" w:rsidRDefault="003E50E2">
            <w:pPr>
              <w:pStyle w:val="a3"/>
              <w:jc w:val="center"/>
            </w:pPr>
            <w:r>
              <w:t>F</w:t>
            </w:r>
          </w:p>
        </w:tc>
        <w:tc>
          <w:tcPr>
            <w:tcW w:w="0" w:type="auto"/>
          </w:tcPr>
          <w:p w:rsidR="004706DF" w:rsidRDefault="003E50E2">
            <w:pPr>
              <w:pStyle w:val="a3"/>
              <w:jc w:val="center"/>
            </w:pPr>
            <w:r>
              <w:t>0</w:t>
            </w:r>
          </w:p>
        </w:tc>
        <w:tc>
          <w:tcPr>
            <w:tcW w:w="0" w:type="auto"/>
          </w:tcPr>
          <w:p w:rsidR="004706DF" w:rsidRDefault="003E50E2">
            <w:pPr>
              <w:pStyle w:val="a3"/>
              <w:jc w:val="center"/>
            </w:pPr>
            <w:r>
              <w:t>0-24</w:t>
            </w:r>
          </w:p>
        </w:tc>
        <w:tc>
          <w:tcPr>
            <w:tcW w:w="0" w:type="auto"/>
            <w:vMerge/>
          </w:tcPr>
          <w:p w:rsidR="004706DF" w:rsidRDefault="004706DF">
            <w:pPr>
              <w:pStyle w:val="a3"/>
            </w:pPr>
          </w:p>
        </w:tc>
      </w:tr>
    </w:tbl>
    <w:p w:rsidR="004706DF" w:rsidRDefault="004706DF">
      <w:pPr>
        <w:pStyle w:val="a3"/>
      </w:pPr>
    </w:p>
    <w:p w:rsidR="004706DF" w:rsidRDefault="003E50E2">
      <w:pPr>
        <w:pStyle w:val="a3"/>
        <w:jc w:val="center"/>
      </w:pPr>
      <w:r>
        <w:rPr>
          <w:b/>
        </w:rPr>
        <w:t>4 ПӘНДЕР САЯСАТЫ</w:t>
      </w:r>
    </w:p>
    <w:p w:rsidR="004706DF" w:rsidRDefault="003E50E2">
      <w:pPr>
        <w:pStyle w:val="a3"/>
        <w:jc w:val="center"/>
      </w:pPr>
      <w:r>
        <w:rPr>
          <w:b/>
        </w:rPr>
        <w:t>4 ПОЛИТИКА ДИСЦИПЛИНЫ</w:t>
      </w:r>
    </w:p>
    <w:p w:rsidR="004706DF" w:rsidRDefault="004706DF">
      <w:pPr>
        <w:pStyle w:val="a3"/>
      </w:pPr>
    </w:p>
    <w:p w:rsidR="004706DF" w:rsidRDefault="003E50E2">
      <w:pPr>
        <w:pStyle w:val="a3"/>
        <w:ind w:firstLine="567"/>
      </w:pPr>
      <w:permStart w:id="18"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4706DF" w:rsidRDefault="003E50E2">
      <w:pPr>
        <w:pStyle w:val="a3"/>
        <w:ind w:firstLine="567"/>
      </w:pPr>
      <w:r>
        <w:t>"</w:t>
      </w:r>
      <w:proofErr w:type="spellStart"/>
      <w:r>
        <w:t>Тау</w:t>
      </w:r>
      <w:proofErr w:type="spellEnd"/>
      <w:r>
        <w:t xml:space="preserve"> </w:t>
      </w:r>
      <w:proofErr w:type="spellStart"/>
      <w:r>
        <w:t>жыныстарын</w:t>
      </w:r>
      <w:proofErr w:type="spellEnd"/>
      <w:r>
        <w:t xml:space="preserve"> </w:t>
      </w:r>
      <w:proofErr w:type="spellStart"/>
      <w:r>
        <w:t>жарылыспен</w:t>
      </w:r>
      <w:proofErr w:type="spellEnd"/>
      <w:r>
        <w:t xml:space="preserve"> </w:t>
      </w:r>
      <w:proofErr w:type="spellStart"/>
      <w:r>
        <w:t>жарыслыспен</w:t>
      </w:r>
      <w:proofErr w:type="spellEnd"/>
      <w:r>
        <w:t xml:space="preserve"> бұзу " </w:t>
      </w:r>
      <w:proofErr w:type="gramStart"/>
      <w:r>
        <w:t>п</w:t>
      </w:r>
      <w:proofErr w:type="gramEnd"/>
      <w:r>
        <w:t xml:space="preserve">әнін оқу </w:t>
      </w:r>
      <w:proofErr w:type="spellStart"/>
      <w:r>
        <w:t>кезінде</w:t>
      </w:r>
      <w:proofErr w:type="spellEnd"/>
      <w:r>
        <w:t xml:space="preserve"> </w:t>
      </w:r>
      <w:proofErr w:type="spellStart"/>
      <w:r>
        <w:t>келесі</w:t>
      </w:r>
      <w:proofErr w:type="spellEnd"/>
      <w:r>
        <w:t xml:space="preserve"> </w:t>
      </w:r>
      <w:proofErr w:type="spellStart"/>
      <w:r>
        <w:t>ережелерді</w:t>
      </w:r>
      <w:proofErr w:type="spellEnd"/>
      <w:r>
        <w:t xml:space="preserve"> сақтауды сұраймын:1. </w:t>
      </w:r>
      <w:proofErr w:type="gramStart"/>
      <w:r>
        <w:t>Саба</w:t>
      </w:r>
      <w:proofErr w:type="gramEnd"/>
      <w:r>
        <w:t xml:space="preserve">ққа </w:t>
      </w:r>
      <w:proofErr w:type="spellStart"/>
      <w:r>
        <w:t>кешікпеу</w:t>
      </w:r>
      <w:proofErr w:type="spellEnd"/>
      <w:r>
        <w:t xml:space="preserve">. 2. Сабақты дәлелсіз </w:t>
      </w:r>
      <w:proofErr w:type="spellStart"/>
      <w:r>
        <w:t>себептермен</w:t>
      </w:r>
      <w:proofErr w:type="spellEnd"/>
      <w:r>
        <w:t xml:space="preserve"> </w:t>
      </w:r>
      <w:proofErr w:type="spellStart"/>
      <w:r>
        <w:t>босатпауды</w:t>
      </w:r>
      <w:proofErr w:type="spellEnd"/>
      <w:r>
        <w:t xml:space="preserve">, ауырған жағдайда анықтама, </w:t>
      </w:r>
      <w:proofErr w:type="gramStart"/>
      <w:r>
        <w:t>бас</w:t>
      </w:r>
      <w:proofErr w:type="gramEnd"/>
      <w:r>
        <w:t xml:space="preserve">қа жағдайларда – түсініктеме хат </w:t>
      </w:r>
      <w:proofErr w:type="spellStart"/>
      <w:r>
        <w:t>беруді</w:t>
      </w:r>
      <w:proofErr w:type="spellEnd"/>
      <w:r>
        <w:t xml:space="preserve"> сұраймын. 3. Студенттің </w:t>
      </w:r>
      <w:proofErr w:type="spellStart"/>
      <w:r>
        <w:t>міндетіне</w:t>
      </w:r>
      <w:proofErr w:type="spellEnd"/>
      <w:r>
        <w:t xml:space="preserve"> барлық сабақ түрлеріне қатысу </w:t>
      </w:r>
      <w:proofErr w:type="spellStart"/>
      <w:r>
        <w:t>кіреді</w:t>
      </w:r>
      <w:proofErr w:type="spellEnd"/>
      <w:r>
        <w:t xml:space="preserve">. 4. Оқу процесінің күнтізбелік </w:t>
      </w:r>
      <w:proofErr w:type="spellStart"/>
      <w:r>
        <w:t>кестесіне</w:t>
      </w:r>
      <w:proofErr w:type="spellEnd"/>
      <w:r>
        <w:t xml:space="preserve"> сәйкес бақылаудың барлық түрлерін </w:t>
      </w:r>
      <w:proofErr w:type="spellStart"/>
      <w:r>
        <w:t>тапсыру</w:t>
      </w:r>
      <w:proofErr w:type="spellEnd"/>
      <w:r>
        <w:t xml:space="preserve">. 5. </w:t>
      </w:r>
      <w:proofErr w:type="spellStart"/>
      <w:proofErr w:type="gramStart"/>
      <w:r>
        <w:t>Ж</w:t>
      </w:r>
      <w:proofErr w:type="gramEnd"/>
      <w:r>
        <w:t>іберілген</w:t>
      </w:r>
      <w:proofErr w:type="spellEnd"/>
      <w:r>
        <w:t xml:space="preserve"> практикалық сабақтарды оқытушы көрсеткен уақытта өтеу. 6. </w:t>
      </w:r>
      <w:proofErr w:type="spellStart"/>
      <w:r>
        <w:t>Жіберілген</w:t>
      </w:r>
      <w:proofErr w:type="spellEnd"/>
      <w:r>
        <w:t xml:space="preserve"> дә</w:t>
      </w:r>
      <w:proofErr w:type="gramStart"/>
      <w:r>
        <w:t>р</w:t>
      </w:r>
      <w:proofErr w:type="gramEnd"/>
      <w:r>
        <w:t>істік сабақтарды (</w:t>
      </w:r>
      <w:proofErr w:type="spellStart"/>
      <w:r>
        <w:t>себептеріне</w:t>
      </w:r>
      <w:proofErr w:type="spellEnd"/>
      <w:r>
        <w:t xml:space="preserve"> қарамастан) </w:t>
      </w:r>
      <w:proofErr w:type="spellStart"/>
      <w:r>
        <w:t>жіберіп</w:t>
      </w:r>
      <w:proofErr w:type="spellEnd"/>
      <w:r>
        <w:t xml:space="preserve"> алған тақырып </w:t>
      </w:r>
      <w:proofErr w:type="spellStart"/>
      <w:r>
        <w:t>бойынша</w:t>
      </w:r>
      <w:proofErr w:type="spellEnd"/>
      <w:r>
        <w:t xml:space="preserve"> реферат түрінде </w:t>
      </w:r>
      <w:proofErr w:type="spellStart"/>
      <w:r>
        <w:t>орындау</w:t>
      </w:r>
      <w:proofErr w:type="spellEnd"/>
      <w:r>
        <w:t>. 7. Оқу ү</w:t>
      </w:r>
      <w:proofErr w:type="gramStart"/>
      <w:r>
        <w:t>дер</w:t>
      </w:r>
      <w:proofErr w:type="gramEnd"/>
      <w:r>
        <w:t xml:space="preserve">ісіне </w:t>
      </w:r>
      <w:proofErr w:type="spellStart"/>
      <w:r>
        <w:t>белсенді</w:t>
      </w:r>
      <w:proofErr w:type="spellEnd"/>
      <w:r>
        <w:t xml:space="preserve"> қатысу. 8. </w:t>
      </w:r>
      <w:proofErr w:type="spellStart"/>
      <w:r>
        <w:t>Курстастар</w:t>
      </w:r>
      <w:proofErr w:type="spellEnd"/>
      <w:r>
        <w:t xml:space="preserve"> мен оқытушыларға </w:t>
      </w:r>
      <w:proofErr w:type="spellStart"/>
      <w:r>
        <w:t>шыдамды</w:t>
      </w:r>
      <w:proofErr w:type="spellEnd"/>
      <w:r>
        <w:t xml:space="preserve">, ашық, ашық және </w:t>
      </w:r>
      <w:proofErr w:type="spellStart"/>
      <w:r>
        <w:t>мейі</w:t>
      </w:r>
      <w:proofErr w:type="gramStart"/>
      <w:r>
        <w:t>р</w:t>
      </w:r>
      <w:proofErr w:type="gramEnd"/>
      <w:r>
        <w:t>імді</w:t>
      </w:r>
      <w:proofErr w:type="spellEnd"/>
      <w:r>
        <w:t xml:space="preserve"> болу</w:t>
      </w:r>
    </w:p>
    <w:p w:rsidR="004706DF" w:rsidRDefault="003E50E2">
      <w:pPr>
        <w:pStyle w:val="a3"/>
        <w:ind w:firstLine="567"/>
      </w:pPr>
      <w:r>
        <w:t>Обучающийся обязан:</w:t>
      </w:r>
    </w:p>
    <w:p w:rsidR="004706DF" w:rsidRDefault="003E50E2">
      <w:pPr>
        <w:pStyle w:val="a3"/>
        <w:ind w:firstLine="567"/>
      </w:pPr>
      <w:r>
        <w:t>При изучении дисциплины «Разрушение горных пород взрывом» прошу соблюдать следующие правила: 1. Не опаздывать на занятия. 2. Не пропускать занятия без уважительной причины, в случае болезни прошу представить справку, в других случаях – объяснительную записку. 3. В обязанности студента входит посещение всех видов занятий. 4. Согласно календарному графику учебного процесса сдавать все виды контроля. 5. Пропущенные практические занятия отрабатывать в указанное преподавателем время. 6. Пропущенные лекционные занятия (независимо от причины) отрабатывать в виде реферата по пропущенной тематике. 7. Активно участвовать в учебном процессе. 8. Быть терпимыми, открытыми, откровенными и доброжелательными к сокурсникам и преподавателям</w:t>
      </w:r>
    </w:p>
    <w:permEnd w:id="18"/>
    <w:p w:rsidR="004706DF" w:rsidRDefault="004706DF">
      <w:pPr>
        <w:pStyle w:val="a3"/>
      </w:pPr>
    </w:p>
    <w:p w:rsidR="004706DF" w:rsidRDefault="003E50E2">
      <w:pPr>
        <w:pStyle w:val="a3"/>
        <w:jc w:val="center"/>
      </w:pPr>
      <w:r>
        <w:rPr>
          <w:b/>
        </w:rPr>
        <w:t>5 ҰСЫНЫЛАТЫН ӘДЕБИЕТТЕР ТІЗІМІ</w:t>
      </w:r>
    </w:p>
    <w:p w:rsidR="004706DF" w:rsidRDefault="003E50E2">
      <w:pPr>
        <w:pStyle w:val="a3"/>
        <w:jc w:val="center"/>
      </w:pPr>
      <w:r>
        <w:rPr>
          <w:b/>
        </w:rPr>
        <w:t>5 СПИСОК РЕКОМЕНДУЕМОЙ ЛИТЕРАТУРЫ</w:t>
      </w:r>
    </w:p>
    <w:p w:rsidR="004706DF" w:rsidRDefault="004706DF">
      <w:pPr>
        <w:pStyle w:val="a3"/>
      </w:pPr>
    </w:p>
    <w:p w:rsidR="004706DF" w:rsidRDefault="003E50E2">
      <w:pPr>
        <w:pStyle w:val="a3"/>
        <w:jc w:val="center"/>
      </w:pPr>
      <w:r>
        <w:rPr>
          <w:b/>
        </w:rPr>
        <w:t>5.1 Негізгі әдебиет</w:t>
      </w:r>
    </w:p>
    <w:p w:rsidR="004706DF" w:rsidRDefault="003E50E2">
      <w:pPr>
        <w:pStyle w:val="a3"/>
        <w:jc w:val="center"/>
      </w:pPr>
      <w:r>
        <w:rPr>
          <w:b/>
        </w:rPr>
        <w:t>5.1 Основная литература</w:t>
      </w:r>
    </w:p>
    <w:p w:rsidR="004706DF" w:rsidRDefault="004706DF">
      <w:pPr>
        <w:pStyle w:val="a3"/>
      </w:pPr>
    </w:p>
    <w:p w:rsidR="004706DF" w:rsidRDefault="003E50E2">
      <w:pPr>
        <w:pStyle w:val="a3"/>
        <w:ind w:firstLine="567"/>
      </w:pPr>
      <w:permStart w:id="19" w:edGrp="none"/>
      <w:r>
        <w:t>1. 1 Кутузов Б.Н. Разрушение горных пород взрывом..М. изд</w:t>
      </w:r>
      <w:proofErr w:type="gramStart"/>
      <w:r>
        <w:t>.М</w:t>
      </w:r>
      <w:proofErr w:type="gramEnd"/>
      <w:r>
        <w:t xml:space="preserve">ГИ, 2003. 2 </w:t>
      </w:r>
      <w:proofErr w:type="spellStart"/>
      <w:r>
        <w:t>Миндели</w:t>
      </w:r>
      <w:proofErr w:type="spellEnd"/>
      <w:r>
        <w:t xml:space="preserve"> Э.О. Разрушение горных пород . М. Недра.2001. 3 Требования промышленной безопасности при взрывных работах Республики Казахстан от 30 декабря 2014 года 4 Таранов П.Я., </w:t>
      </w:r>
      <w:proofErr w:type="spellStart"/>
      <w:r>
        <w:t>Гудзь</w:t>
      </w:r>
      <w:proofErr w:type="spellEnd"/>
      <w:r>
        <w:t xml:space="preserve"> А.Г. Разрушение горных пород взрывом. М. Недра, 1999. 5 Кутузов Б.Н. Справочник взрывника. М. Недра, 2001. 6 Жученко Е.И., Иоффе В.Б., </w:t>
      </w:r>
      <w:proofErr w:type="spellStart"/>
      <w:r>
        <w:t>Кукиб</w:t>
      </w:r>
      <w:proofErr w:type="spellEnd"/>
      <w:r>
        <w:t xml:space="preserve"> Б.Н., Фролов А.Б. Оценка относительной работоспособности современных промышленных взрывчатых веществ. </w:t>
      </w:r>
      <w:r>
        <w:lastRenderedPageBreak/>
        <w:t>Взрывное дело: Горный информационно-аналитический бюллетень ОВ5, М.: МГГУ, 2007, с.208-213.</w:t>
      </w:r>
    </w:p>
    <w:permEnd w:id="19"/>
    <w:p w:rsidR="004706DF" w:rsidRDefault="004706DF">
      <w:pPr>
        <w:pStyle w:val="a3"/>
      </w:pPr>
    </w:p>
    <w:p w:rsidR="004706DF" w:rsidRDefault="003E50E2">
      <w:pPr>
        <w:pStyle w:val="a3"/>
        <w:jc w:val="center"/>
      </w:pPr>
      <w:r>
        <w:rPr>
          <w:b/>
        </w:rPr>
        <w:t>5.2 Қосымша әдебиеттер</w:t>
      </w:r>
    </w:p>
    <w:p w:rsidR="004706DF" w:rsidRDefault="003E50E2">
      <w:pPr>
        <w:pStyle w:val="a3"/>
        <w:jc w:val="center"/>
      </w:pPr>
      <w:r>
        <w:rPr>
          <w:b/>
        </w:rPr>
        <w:t>5.2 Дополнительная литература</w:t>
      </w:r>
    </w:p>
    <w:p w:rsidR="004706DF" w:rsidRDefault="004706DF">
      <w:pPr>
        <w:pStyle w:val="a3"/>
      </w:pPr>
    </w:p>
    <w:p w:rsidR="004706DF" w:rsidRDefault="003E50E2">
      <w:pPr>
        <w:pStyle w:val="a3"/>
        <w:ind w:firstLine="567"/>
      </w:pPr>
      <w:permStart w:id="20" w:edGrp="none"/>
      <w:r>
        <w:t>Дополнительная литература</w:t>
      </w:r>
      <w:permEnd w:id="20"/>
    </w:p>
    <w:sectPr w:rsidR="004706DF" w:rsidSect="004706DF">
      <w:headerReference w:type="default" r:id="rId8"/>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FC6" w:rsidRDefault="00273FC6" w:rsidP="004706DF">
      <w:pPr>
        <w:spacing w:after="0" w:line="240" w:lineRule="auto"/>
      </w:pPr>
      <w:r>
        <w:separator/>
      </w:r>
    </w:p>
  </w:endnote>
  <w:endnote w:type="continuationSeparator" w:id="0">
    <w:p w:rsidR="00273FC6" w:rsidRDefault="00273FC6" w:rsidP="004706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FC6" w:rsidRDefault="00273FC6" w:rsidP="004706DF">
      <w:pPr>
        <w:spacing w:after="0" w:line="240" w:lineRule="auto"/>
      </w:pPr>
      <w:r>
        <w:separator/>
      </w:r>
    </w:p>
  </w:footnote>
  <w:footnote w:type="continuationSeparator" w:id="0">
    <w:p w:rsidR="00273FC6" w:rsidRDefault="00273FC6" w:rsidP="004706D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4706DF">
      <w:trPr>
        <w:cantSplit/>
        <w:trHeight w:val="353"/>
      </w:trPr>
      <w:tc>
        <w:tcPr>
          <w:tcW w:w="1129" w:type="dxa"/>
          <w:vMerge w:val="restart"/>
          <w:vAlign w:val="center"/>
        </w:tcPr>
        <w:p w:rsidR="004706DF" w:rsidRDefault="003E50E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706DF" w:rsidRDefault="003E50E2">
          <w:pPr>
            <w:pStyle w:val="a5"/>
          </w:pPr>
          <w:r>
            <w:rPr>
              <w:lang w:val="kk-KZ"/>
            </w:rPr>
            <w:t>Д. СЕРІКБАЕВ атындағы ШЫҒЫС ҚАЗАҚСТАН МЕМЛЕКЕТТІК ТЕХНИКАЛЫҚ УНИВЕРСИТЕТІ</w:t>
          </w:r>
        </w:p>
        <w:p w:rsidR="004706DF" w:rsidRDefault="003E50E2">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706DF" w:rsidRDefault="00550637">
          <w:pPr>
            <w:pStyle w:val="a5"/>
          </w:pPr>
          <w:r>
            <w:fldChar w:fldCharType="begin"/>
          </w:r>
          <w:r w:rsidR="003E50E2">
            <w:instrText>PAGE</w:instrText>
          </w:r>
          <w:r>
            <w:fldChar w:fldCharType="separate"/>
          </w:r>
          <w:r w:rsidR="007C643C">
            <w:rPr>
              <w:noProof/>
            </w:rPr>
            <w:t>2</w:t>
          </w:r>
          <w:r>
            <w:fldChar w:fldCharType="end"/>
          </w:r>
          <w:r w:rsidR="003E50E2">
            <w:t> бет </w:t>
          </w:r>
          <w:r>
            <w:fldChar w:fldCharType="begin"/>
          </w:r>
          <w:r w:rsidR="003E50E2">
            <w:instrText>NUMPAGES</w:instrText>
          </w:r>
          <w:r>
            <w:fldChar w:fldCharType="separate"/>
          </w:r>
          <w:r w:rsidR="007C643C">
            <w:rPr>
              <w:noProof/>
            </w:rPr>
            <w:t>12</w:t>
          </w:r>
          <w:r>
            <w:fldChar w:fldCharType="end"/>
          </w:r>
        </w:p>
        <w:p w:rsidR="004706DF" w:rsidRDefault="003E50E2">
          <w:pPr>
            <w:pStyle w:val="a5"/>
          </w:pPr>
          <w:r>
            <w:t>Стр. </w:t>
          </w:r>
          <w:r w:rsidR="00550637">
            <w:fldChar w:fldCharType="begin"/>
          </w:r>
          <w:r>
            <w:instrText>PAGE</w:instrText>
          </w:r>
          <w:r w:rsidR="00550637">
            <w:fldChar w:fldCharType="separate"/>
          </w:r>
          <w:r w:rsidR="007C643C">
            <w:rPr>
              <w:noProof/>
            </w:rPr>
            <w:t>2</w:t>
          </w:r>
          <w:r w:rsidR="00550637">
            <w:fldChar w:fldCharType="end"/>
          </w:r>
          <w:r>
            <w:t> из </w:t>
          </w:r>
          <w:r w:rsidR="00550637">
            <w:fldChar w:fldCharType="begin"/>
          </w:r>
          <w:r>
            <w:instrText>NUMPAGES</w:instrText>
          </w:r>
          <w:r w:rsidR="00550637">
            <w:fldChar w:fldCharType="separate"/>
          </w:r>
          <w:r w:rsidR="007C643C">
            <w:rPr>
              <w:noProof/>
            </w:rPr>
            <w:t>12</w:t>
          </w:r>
          <w:r w:rsidR="00550637">
            <w:fldChar w:fldCharType="end"/>
          </w:r>
        </w:p>
      </w:tc>
    </w:tr>
    <w:tr w:rsidR="004706DF">
      <w:trPr>
        <w:cantSplit/>
        <w:trHeight w:val="310"/>
      </w:trPr>
      <w:tc>
        <w:tcPr>
          <w:tcW w:w="1129" w:type="dxa"/>
          <w:vMerge/>
        </w:tcPr>
        <w:p w:rsidR="004706DF" w:rsidRDefault="004706DF">
          <w:pPr>
            <w:pStyle w:val="a3"/>
          </w:pPr>
        </w:p>
      </w:tc>
      <w:tc>
        <w:tcPr>
          <w:tcW w:w="1921" w:type="dxa"/>
          <w:vAlign w:val="center"/>
        </w:tcPr>
        <w:p w:rsidR="004706DF" w:rsidRDefault="003E50E2">
          <w:pPr>
            <w:pStyle w:val="a5"/>
          </w:pPr>
          <w:r>
            <w:rPr>
              <w:lang w:val="kk-KZ"/>
            </w:rPr>
            <w:t>Сапа менеджменті жүйесі</w:t>
          </w:r>
        </w:p>
        <w:p w:rsidR="004706DF" w:rsidRDefault="003E50E2">
          <w:pPr>
            <w:pStyle w:val="a5"/>
          </w:pPr>
          <w:r>
            <w:t>Система менеджмента качества</w:t>
          </w:r>
        </w:p>
      </w:tc>
      <w:tc>
        <w:tcPr>
          <w:tcW w:w="0" w:type="auto"/>
          <w:vAlign w:val="center"/>
        </w:tcPr>
        <w:p w:rsidR="004706DF" w:rsidRDefault="003E50E2">
          <w:pPr>
            <w:pStyle w:val="a5"/>
          </w:pPr>
          <w:r>
            <w:t>II ШҚМТУ 701.01-III-2019</w:t>
          </w:r>
        </w:p>
        <w:p w:rsidR="004706DF" w:rsidRDefault="003E50E2">
          <w:pPr>
            <w:pStyle w:val="a5"/>
          </w:pPr>
          <w:r>
            <w:rPr>
              <w:lang w:val="kk-KZ"/>
            </w:rPr>
            <w:t>Жұмыс оқу бағдарламасын (силлабусты) әзірлеу және рәсімдеу</w:t>
          </w:r>
        </w:p>
        <w:p w:rsidR="004706DF" w:rsidRDefault="003E50E2">
          <w:pPr>
            <w:pStyle w:val="a5"/>
          </w:pPr>
          <w:r>
            <w:t>II ВКГТУ 701.01-III-2019</w:t>
          </w:r>
        </w:p>
        <w:p w:rsidR="004706DF" w:rsidRDefault="003E50E2">
          <w:pPr>
            <w:pStyle w:val="a5"/>
          </w:pPr>
          <w:r>
            <w:t>Разработка и оформление учебно-методического комплекса дисциплины</w:t>
          </w:r>
        </w:p>
      </w:tc>
      <w:tc>
        <w:tcPr>
          <w:tcW w:w="1501" w:type="dxa"/>
          <w:vMerge/>
        </w:tcPr>
        <w:p w:rsidR="004706DF" w:rsidRDefault="004706DF">
          <w:pPr>
            <w:pStyle w:val="a3"/>
          </w:pPr>
        </w:p>
      </w:tc>
    </w:tr>
  </w:tbl>
  <w:p w:rsidR="004706DF" w:rsidRDefault="004706DF">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
  <w:rsids>
    <w:rsidRoot w:val="004706DF"/>
    <w:rsid w:val="00234884"/>
    <w:rsid w:val="00273FC6"/>
    <w:rsid w:val="003E50E2"/>
    <w:rsid w:val="004706DF"/>
    <w:rsid w:val="00550637"/>
    <w:rsid w:val="00581FC6"/>
    <w:rsid w:val="005F08E8"/>
    <w:rsid w:val="007C643C"/>
    <w:rsid w:val="00FE25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58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4706DF"/>
    <w:pPr>
      <w:spacing w:after="0" w:line="240" w:lineRule="auto"/>
      <w:jc w:val="both"/>
    </w:pPr>
    <w:rPr>
      <w:rFonts w:ascii="Times New Roman" w:hAnsi="Times New Roman" w:cs="Times New Roman"/>
      <w:sz w:val="24"/>
    </w:rPr>
  </w:style>
  <w:style w:type="paragraph" w:customStyle="1" w:styleId="a4">
    <w:rsid w:val="004706DF"/>
    <w:pPr>
      <w:spacing w:after="0" w:line="240" w:lineRule="auto"/>
      <w:jc w:val="center"/>
    </w:pPr>
    <w:rPr>
      <w:rFonts w:ascii="Times New Roman" w:hAnsi="Times New Roman" w:cs="Times New Roman"/>
      <w:b/>
    </w:rPr>
  </w:style>
  <w:style w:type="paragraph" w:customStyle="1" w:styleId="a5">
    <w:rsid w:val="004706DF"/>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F08E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F08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2480</Words>
  <Characters>14139</Characters>
  <Application>Microsoft Office Word</Application>
  <DocSecurity>0</DocSecurity>
  <Lines>117</Lines>
  <Paragraphs>33</Paragraphs>
  <ScaleCrop>false</ScaleCrop>
  <Company/>
  <LinksUpToDate>false</LinksUpToDate>
  <CharactersWithSpaces>16586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мечта</cp:lastModifiedBy>
  <cp:revision>7</cp:revision>
  <cp:lastPrinted>2020-05-15T13:33:00Z</cp:lastPrinted>
  <dcterms:created xsi:type="dcterms:W3CDTF">2020-05-12T11:26:00Z</dcterms:created>
  <dcterms:modified xsi:type="dcterms:W3CDTF">2020-05-15T13:33:00Z</dcterms:modified>
</cp:coreProperties>
</file>